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22" w:rsidRPr="005E2213" w:rsidRDefault="002E4D22" w:rsidP="002E4D22">
      <w:pPr>
        <w:pStyle w:val="Standard"/>
        <w:pBdr>
          <w:bottom w:val="single" w:sz="12" w:space="1" w:color="00000A"/>
        </w:pBdr>
        <w:jc w:val="center"/>
        <w:rPr>
          <w:b/>
          <w:sz w:val="28"/>
          <w:szCs w:val="28"/>
        </w:rPr>
      </w:pPr>
      <w:r w:rsidRPr="005E2213">
        <w:rPr>
          <w:b/>
          <w:sz w:val="28"/>
          <w:szCs w:val="28"/>
        </w:rPr>
        <w:t>Obec Kochanovce, Kochanovce 207, 066 01  Humenné</w:t>
      </w:r>
    </w:p>
    <w:p w:rsidR="002E4D22" w:rsidRPr="005E2213" w:rsidRDefault="002E4D22" w:rsidP="002E4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D22" w:rsidRPr="005E2213" w:rsidRDefault="002E4D22" w:rsidP="002E4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13">
        <w:rPr>
          <w:rFonts w:ascii="Times New Roman" w:hAnsi="Times New Roman" w:cs="Times New Roman"/>
          <w:b/>
          <w:sz w:val="28"/>
          <w:szCs w:val="28"/>
        </w:rPr>
        <w:t xml:space="preserve">Zápisnica zo zasadnutia OZ v Kochanovciach </w:t>
      </w:r>
    </w:p>
    <w:p w:rsidR="002E4D22" w:rsidRPr="005E2213" w:rsidRDefault="002E4D22" w:rsidP="002E4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konaného dňa 25.05.</w:t>
      </w:r>
      <w:r w:rsidRPr="005E2213">
        <w:rPr>
          <w:rFonts w:ascii="Times New Roman" w:hAnsi="Times New Roman" w:cs="Times New Roman"/>
          <w:b/>
          <w:sz w:val="28"/>
          <w:szCs w:val="28"/>
        </w:rPr>
        <w:t>2020</w:t>
      </w:r>
    </w:p>
    <w:p w:rsidR="002E4D22" w:rsidRPr="005E2213" w:rsidRDefault="002E4D22" w:rsidP="002E4D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D22" w:rsidRPr="00541D9F" w:rsidRDefault="002E4D22" w:rsidP="002E4D2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41D9F">
        <w:rPr>
          <w:rFonts w:ascii="Times New Roman" w:hAnsi="Times New Roman" w:cs="Times New Roman"/>
          <w:b/>
        </w:rPr>
        <w:t>Prítomní: podľa prezenčnej listiny</w:t>
      </w:r>
    </w:p>
    <w:p w:rsidR="002E4D22" w:rsidRPr="00541D9F" w:rsidRDefault="002E4D22" w:rsidP="002E4D22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41D9F">
        <w:rPr>
          <w:rFonts w:ascii="Times New Roman" w:hAnsi="Times New Roman" w:cs="Times New Roman"/>
          <w:b/>
          <w:u w:val="single"/>
        </w:rPr>
        <w:t>K bodu 1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41D9F">
        <w:rPr>
          <w:rFonts w:ascii="Times New Roman" w:hAnsi="Times New Roman" w:cs="Times New Roman"/>
          <w:b/>
          <w:u w:val="single"/>
        </w:rPr>
        <w:t xml:space="preserve">- Otvorenie, </w:t>
      </w:r>
      <w:r>
        <w:rPr>
          <w:rFonts w:ascii="Times New Roman" w:hAnsi="Times New Roman" w:cs="Times New Roman"/>
          <w:b/>
          <w:u w:val="single"/>
        </w:rPr>
        <w:t>kontrola uznášania schopnosti,</w:t>
      </w:r>
      <w:r w:rsidRPr="00541D9F">
        <w:rPr>
          <w:rFonts w:ascii="Times New Roman" w:hAnsi="Times New Roman" w:cs="Times New Roman"/>
          <w:b/>
          <w:u w:val="single"/>
        </w:rPr>
        <w:t xml:space="preserve"> schválenie programu</w:t>
      </w:r>
    </w:p>
    <w:p w:rsidR="002E4D22" w:rsidRPr="00541D9F" w:rsidRDefault="002E4D22" w:rsidP="002E4D22">
      <w:pPr>
        <w:spacing w:line="240" w:lineRule="auto"/>
        <w:jc w:val="both"/>
        <w:rPr>
          <w:rFonts w:ascii="Times New Roman" w:hAnsi="Times New Roman" w:cs="Times New Roman"/>
        </w:rPr>
      </w:pPr>
      <w:r w:rsidRPr="00541D9F">
        <w:rPr>
          <w:rFonts w:ascii="Times New Roman" w:hAnsi="Times New Roman" w:cs="Times New Roman"/>
        </w:rPr>
        <w:t>Rokovanie obecného zastupiteľstva otvorila a viedla starostka obce. Konštatovala, že na zasadnutí sú prítomní všetci zvolení poslanci a obecné zastupiteľstvo je spôsobilé rokovať a uznášať sa na uzneseniach.</w:t>
      </w:r>
    </w:p>
    <w:p w:rsidR="002E4D22" w:rsidRPr="00541D9F" w:rsidRDefault="002E4D22" w:rsidP="002E4D22">
      <w:pPr>
        <w:jc w:val="both"/>
        <w:rPr>
          <w:rFonts w:ascii="Times New Roman" w:hAnsi="Times New Roman" w:cs="Times New Roman"/>
          <w:i/>
        </w:rPr>
      </w:pPr>
      <w:r w:rsidRPr="00541D9F">
        <w:rPr>
          <w:rFonts w:ascii="Times New Roman" w:hAnsi="Times New Roman" w:cs="Times New Roman"/>
          <w:i/>
        </w:rPr>
        <w:t>Uznesenie č. 1</w:t>
      </w:r>
      <w:r>
        <w:rPr>
          <w:rFonts w:ascii="Times New Roman" w:hAnsi="Times New Roman" w:cs="Times New Roman"/>
          <w:i/>
        </w:rPr>
        <w:t>/</w:t>
      </w:r>
      <w:r w:rsidR="007B2B10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-2020</w:t>
      </w:r>
    </w:p>
    <w:p w:rsidR="002E4D22" w:rsidRPr="00541D9F" w:rsidRDefault="002E4D22" w:rsidP="002E4D22">
      <w:pPr>
        <w:jc w:val="both"/>
        <w:rPr>
          <w:rFonts w:ascii="Times New Roman" w:hAnsi="Times New Roman" w:cs="Times New Roman"/>
          <w:b/>
        </w:rPr>
      </w:pPr>
      <w:r w:rsidRPr="00541D9F">
        <w:rPr>
          <w:rFonts w:ascii="Times New Roman" w:hAnsi="Times New Roman" w:cs="Times New Roman"/>
          <w:b/>
        </w:rPr>
        <w:t>Obecné zastupiteľstvo obce Kochanovce  s ch v a ľ u j e   program rokovania uvedený v pozvánke.</w:t>
      </w:r>
    </w:p>
    <w:p w:rsidR="002E4D22" w:rsidRPr="005E2213" w:rsidRDefault="002E4D22" w:rsidP="002E4D2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E2213">
        <w:rPr>
          <w:rFonts w:ascii="Times New Roman" w:hAnsi="Times New Roman" w:cs="Times New Roman"/>
          <w:b/>
          <w:sz w:val="24"/>
          <w:szCs w:val="24"/>
        </w:rPr>
        <w:t>Hlasovanie za návrh programu:</w:t>
      </w:r>
    </w:p>
    <w:p w:rsidR="002E4D22" w:rsidRPr="005E2213" w:rsidRDefault="002E4D22" w:rsidP="002E4D2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2213">
        <w:rPr>
          <w:rFonts w:ascii="Times New Roman" w:hAnsi="Times New Roman" w:cs="Times New Roman"/>
          <w:b/>
          <w:sz w:val="24"/>
          <w:szCs w:val="24"/>
        </w:rPr>
        <w:t>ZA:</w:t>
      </w:r>
      <w:r w:rsidRPr="005E2213">
        <w:rPr>
          <w:rFonts w:ascii="Times New Roman" w:hAnsi="Times New Roman" w:cs="Times New Roman"/>
          <w:sz w:val="24"/>
          <w:szCs w:val="24"/>
        </w:rPr>
        <w:t xml:space="preserve">  Čerevka, Benda, Herpák, Ferjaková, Krídla, Rusinková, Perháčová</w:t>
      </w:r>
    </w:p>
    <w:p w:rsidR="002E4D22" w:rsidRPr="005E2213" w:rsidRDefault="002E4D22" w:rsidP="002E4D2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2213">
        <w:rPr>
          <w:rFonts w:ascii="Times New Roman" w:hAnsi="Times New Roman" w:cs="Times New Roman"/>
          <w:b/>
          <w:sz w:val="24"/>
          <w:szCs w:val="24"/>
        </w:rPr>
        <w:t>Proti:</w:t>
      </w:r>
      <w:r w:rsidRPr="005E221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E4D22" w:rsidRPr="005E2213" w:rsidRDefault="002E4D22" w:rsidP="002E4D2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2213">
        <w:rPr>
          <w:rFonts w:ascii="Times New Roman" w:hAnsi="Times New Roman" w:cs="Times New Roman"/>
          <w:b/>
          <w:sz w:val="24"/>
          <w:szCs w:val="24"/>
        </w:rPr>
        <w:t>Zdržal sa</w:t>
      </w:r>
      <w:r w:rsidRPr="005E2213">
        <w:rPr>
          <w:rFonts w:ascii="Times New Roman" w:hAnsi="Times New Roman" w:cs="Times New Roman"/>
          <w:sz w:val="24"/>
          <w:szCs w:val="24"/>
        </w:rPr>
        <w:t>: 0</w:t>
      </w:r>
    </w:p>
    <w:p w:rsidR="002E4D22" w:rsidRPr="00541D9F" w:rsidRDefault="002E4D22" w:rsidP="002E4D22">
      <w:pPr>
        <w:pStyle w:val="Bezriadkovania"/>
        <w:rPr>
          <w:rFonts w:ascii="Times New Roman" w:hAnsi="Times New Roman" w:cs="Times New Roman"/>
          <w:b/>
        </w:rPr>
      </w:pPr>
      <w:r w:rsidRPr="00541D9F">
        <w:rPr>
          <w:rFonts w:ascii="Times New Roman" w:hAnsi="Times New Roman" w:cs="Times New Roman"/>
          <w:b/>
        </w:rPr>
        <w:tab/>
      </w:r>
      <w:r w:rsidRPr="00541D9F">
        <w:rPr>
          <w:rFonts w:ascii="Times New Roman" w:hAnsi="Times New Roman" w:cs="Times New Roman"/>
          <w:b/>
        </w:rPr>
        <w:tab/>
      </w:r>
      <w:r w:rsidRPr="00541D9F">
        <w:rPr>
          <w:rFonts w:ascii="Times New Roman" w:hAnsi="Times New Roman" w:cs="Times New Roman"/>
          <w:b/>
        </w:rPr>
        <w:tab/>
      </w:r>
      <w:r w:rsidRPr="00541D9F">
        <w:rPr>
          <w:rFonts w:ascii="Times New Roman" w:hAnsi="Times New Roman" w:cs="Times New Roman"/>
          <w:b/>
        </w:rPr>
        <w:tab/>
      </w:r>
      <w:r w:rsidRPr="00541D9F">
        <w:rPr>
          <w:rFonts w:ascii="Times New Roman" w:hAnsi="Times New Roman" w:cs="Times New Roman"/>
          <w:b/>
        </w:rPr>
        <w:tab/>
      </w:r>
      <w:r w:rsidRPr="00541D9F">
        <w:rPr>
          <w:b/>
        </w:rPr>
        <w:tab/>
      </w:r>
      <w:r w:rsidRPr="00541D9F">
        <w:rPr>
          <w:b/>
        </w:rPr>
        <w:tab/>
      </w:r>
      <w:r w:rsidRPr="00541D9F">
        <w:rPr>
          <w:b/>
        </w:rPr>
        <w:tab/>
        <w:t xml:space="preserve"> </w:t>
      </w:r>
      <w:r w:rsidRPr="00541D9F">
        <w:rPr>
          <w:b/>
        </w:rPr>
        <w:tab/>
      </w:r>
      <w:r>
        <w:rPr>
          <w:b/>
        </w:rPr>
        <w:t xml:space="preserve"> </w:t>
      </w:r>
      <w:r w:rsidRPr="00541D9F">
        <w:rPr>
          <w:rFonts w:ascii="Times New Roman" w:hAnsi="Times New Roman" w:cs="Times New Roman"/>
          <w:b/>
        </w:rPr>
        <w:t xml:space="preserve">   Katarína Lászlóová</w:t>
      </w:r>
    </w:p>
    <w:p w:rsidR="002E4D22" w:rsidRDefault="002E4D22" w:rsidP="002E4D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5E2213">
        <w:rPr>
          <w:rFonts w:ascii="Times New Roman" w:hAnsi="Times New Roman" w:cs="Times New Roman"/>
          <w:b/>
        </w:rPr>
        <w:t>starostka obce</w:t>
      </w:r>
    </w:p>
    <w:p w:rsidR="002E4D22" w:rsidRPr="002E4D22" w:rsidRDefault="002E4D22" w:rsidP="002E4D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22">
        <w:rPr>
          <w:rFonts w:ascii="Times New Roman" w:hAnsi="Times New Roman" w:cs="Times New Roman"/>
          <w:sz w:val="24"/>
          <w:szCs w:val="24"/>
        </w:rPr>
        <w:t>Otvorenie, kontrola uznášania schopnosti , schválenie programu</w:t>
      </w:r>
    </w:p>
    <w:p w:rsidR="002E4D22" w:rsidRPr="002E4D22" w:rsidRDefault="002E4D22" w:rsidP="002E4D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22">
        <w:rPr>
          <w:rFonts w:ascii="Times New Roman" w:hAnsi="Times New Roman" w:cs="Times New Roman"/>
          <w:sz w:val="24"/>
          <w:szCs w:val="24"/>
        </w:rPr>
        <w:t xml:space="preserve">Určenie zapisovateľa a overovateľov zápisnice </w:t>
      </w:r>
    </w:p>
    <w:p w:rsidR="002E4D22" w:rsidRPr="002E4D22" w:rsidRDefault="002E4D22" w:rsidP="002E4D22">
      <w:pPr>
        <w:pStyle w:val="Odsekzoznamu"/>
        <w:numPr>
          <w:ilvl w:val="0"/>
          <w:numId w:val="1"/>
        </w:numPr>
        <w:jc w:val="both"/>
      </w:pPr>
      <w:r w:rsidRPr="002E4D22">
        <w:t>Kontrola plnenia uznesení obecného zastupiteľstva</w:t>
      </w:r>
    </w:p>
    <w:p w:rsidR="002E4D22" w:rsidRPr="002E4D22" w:rsidRDefault="002E4D22" w:rsidP="002E4D22">
      <w:pPr>
        <w:pStyle w:val="Odsekzoznamu"/>
        <w:numPr>
          <w:ilvl w:val="0"/>
          <w:numId w:val="1"/>
        </w:numPr>
        <w:jc w:val="both"/>
      </w:pPr>
      <w:r w:rsidRPr="002E4D22">
        <w:t>Interpelácie poslancov</w:t>
      </w:r>
    </w:p>
    <w:p w:rsidR="002E4D22" w:rsidRPr="002E4D22" w:rsidRDefault="002E4D22" w:rsidP="002E4D22">
      <w:pPr>
        <w:pStyle w:val="Odsekzoznamu"/>
        <w:numPr>
          <w:ilvl w:val="0"/>
          <w:numId w:val="1"/>
        </w:numPr>
        <w:jc w:val="both"/>
      </w:pPr>
      <w:r>
        <w:t>Informácia</w:t>
      </w:r>
      <w:r w:rsidRPr="002E4D22">
        <w:t xml:space="preserve"> o výsledkoch kontroly a návrh plánu kontrolnej činnosti na II. polrok 2020</w:t>
      </w:r>
    </w:p>
    <w:p w:rsidR="002E4D22" w:rsidRPr="002E4D22" w:rsidRDefault="002E4D22" w:rsidP="002E4D22">
      <w:pPr>
        <w:pStyle w:val="Odsekzoznamu"/>
        <w:numPr>
          <w:ilvl w:val="0"/>
          <w:numId w:val="1"/>
        </w:numPr>
        <w:jc w:val="both"/>
      </w:pPr>
      <w:r w:rsidRPr="002E4D22">
        <w:t>Prerokovanie návrhu VZN č. 2/2020 o ochrannom pásme pohrebiska v obci Kochanovce</w:t>
      </w:r>
    </w:p>
    <w:p w:rsidR="002E4D22" w:rsidRPr="002E4D22" w:rsidRDefault="002E4D22" w:rsidP="002E4D22">
      <w:pPr>
        <w:pStyle w:val="Odsekzoznamu"/>
        <w:numPr>
          <w:ilvl w:val="0"/>
          <w:numId w:val="1"/>
        </w:numPr>
        <w:jc w:val="both"/>
      </w:pPr>
      <w:r w:rsidRPr="002E4D22">
        <w:t>Prerokovanie návrhu VZN č. 3/2020 Prevádzkový poriadok pohrebiska v obci Kochanovce</w:t>
      </w:r>
    </w:p>
    <w:p w:rsidR="002E4D22" w:rsidRPr="002E4D22" w:rsidRDefault="002E4D22" w:rsidP="002E4D22">
      <w:pPr>
        <w:pStyle w:val="Odsekzoznamu"/>
        <w:numPr>
          <w:ilvl w:val="0"/>
          <w:numId w:val="1"/>
        </w:numPr>
        <w:jc w:val="both"/>
        <w:rPr>
          <w:i/>
        </w:rPr>
      </w:pPr>
      <w:r w:rsidRPr="002E4D22">
        <w:t>Informácia o vydanej smernici na vybavovanie sťažností</w:t>
      </w:r>
    </w:p>
    <w:p w:rsidR="002E4D22" w:rsidRPr="002E4D22" w:rsidRDefault="002E4D22" w:rsidP="002E4D22">
      <w:pPr>
        <w:pStyle w:val="Odsekzoznamu"/>
        <w:numPr>
          <w:ilvl w:val="0"/>
          <w:numId w:val="1"/>
        </w:numPr>
        <w:jc w:val="both"/>
      </w:pPr>
      <w:r w:rsidRPr="002E4D22">
        <w:t>Prerokovanie návrhu záverečného účtu obce za rok 2019</w:t>
      </w:r>
    </w:p>
    <w:p w:rsidR="002E4D22" w:rsidRPr="002E4D22" w:rsidRDefault="002E4D22" w:rsidP="002E4D22">
      <w:pPr>
        <w:pStyle w:val="Odsekzoznamu"/>
        <w:numPr>
          <w:ilvl w:val="0"/>
          <w:numId w:val="1"/>
        </w:numPr>
        <w:jc w:val="both"/>
      </w:pPr>
      <w:r w:rsidRPr="002E4D22">
        <w:t>Rôzne</w:t>
      </w:r>
    </w:p>
    <w:p w:rsidR="002E4D22" w:rsidRPr="002E4D22" w:rsidRDefault="002E4D22" w:rsidP="002E4D22">
      <w:pPr>
        <w:pStyle w:val="Odsekzoznamu"/>
        <w:numPr>
          <w:ilvl w:val="0"/>
          <w:numId w:val="1"/>
        </w:numPr>
        <w:jc w:val="both"/>
      </w:pPr>
      <w:r w:rsidRPr="002E4D22">
        <w:t>Záver</w:t>
      </w:r>
    </w:p>
    <w:p w:rsidR="002E4D22" w:rsidRPr="005E2213" w:rsidRDefault="002E4D22" w:rsidP="002E4D22">
      <w:pPr>
        <w:rPr>
          <w:rFonts w:ascii="Times New Roman" w:hAnsi="Times New Roman" w:cs="Times New Roman"/>
          <w:b/>
        </w:rPr>
      </w:pPr>
    </w:p>
    <w:p w:rsidR="002E4D22" w:rsidRPr="000E5C44" w:rsidRDefault="002E4D22" w:rsidP="002E4D2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C44">
        <w:rPr>
          <w:rFonts w:ascii="Times New Roman" w:hAnsi="Times New Roman" w:cs="Times New Roman"/>
          <w:b/>
          <w:sz w:val="24"/>
          <w:szCs w:val="24"/>
          <w:u w:val="single"/>
        </w:rPr>
        <w:t>K bodu 2 – Určenie zapisovateľa a overovateľov zápisnice</w:t>
      </w:r>
    </w:p>
    <w:p w:rsidR="002E4D22" w:rsidRPr="000E5C44" w:rsidRDefault="002E4D22" w:rsidP="002E4D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Za zapisovateľku bola určená Ing. Hnatová, za overovateľov zápisnice </w:t>
      </w:r>
      <w:r>
        <w:rPr>
          <w:rFonts w:ascii="Times New Roman" w:hAnsi="Times New Roman" w:cs="Times New Roman"/>
          <w:sz w:val="24"/>
          <w:szCs w:val="24"/>
        </w:rPr>
        <w:t>p. Benda a p. Rusinková.</w:t>
      </w:r>
    </w:p>
    <w:p w:rsidR="002E4D22" w:rsidRPr="000E5C44" w:rsidRDefault="002E4D22" w:rsidP="002E4D2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D22" w:rsidRPr="00F24830" w:rsidRDefault="002E4D22" w:rsidP="002E4D2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830">
        <w:rPr>
          <w:rFonts w:ascii="Times New Roman" w:hAnsi="Times New Roman" w:cs="Times New Roman"/>
          <w:b/>
          <w:sz w:val="24"/>
          <w:szCs w:val="24"/>
          <w:u w:val="single"/>
        </w:rPr>
        <w:t>K bodu 3 – Kontrola plnenia uznesení obecného zastupiteľstva</w:t>
      </w:r>
    </w:p>
    <w:p w:rsidR="002E4D22" w:rsidRPr="00F24830" w:rsidRDefault="002E4D22" w:rsidP="002E4D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Ku kontrole plnenia uznesení starostka uviedla, že neboli uložené úlohy, ktorých plnenie by bolo potrebné k dnešnému dňu hodnotiť. Obecné zastupiteľstvo zobralo toto konštatovanie vo všeobecnej zhode. </w:t>
      </w:r>
    </w:p>
    <w:p w:rsidR="002E4D22" w:rsidRPr="00F24830" w:rsidRDefault="002E4D22" w:rsidP="002E4D2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D22" w:rsidRPr="00F24830" w:rsidRDefault="002E4D22" w:rsidP="002E4D2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830">
        <w:rPr>
          <w:rFonts w:ascii="Times New Roman" w:hAnsi="Times New Roman" w:cs="Times New Roman"/>
          <w:b/>
          <w:sz w:val="24"/>
          <w:szCs w:val="24"/>
          <w:u w:val="single"/>
        </w:rPr>
        <w:t>K bodu 4 – Interpelácie poslancov</w:t>
      </w:r>
    </w:p>
    <w:p w:rsidR="002E4D22" w:rsidRPr="00F24830" w:rsidRDefault="002E4D22" w:rsidP="002E4D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Krídla a p. Rusinková tlmočili spokojnosť občanov s fungovaním rekonštruovaným miestnym rozhlasom. </w:t>
      </w:r>
    </w:p>
    <w:p w:rsidR="002E4D22" w:rsidRPr="00F24830" w:rsidRDefault="002E4D22" w:rsidP="002E4D22">
      <w:pPr>
        <w:pStyle w:val="Bezriadkovania"/>
        <w:rPr>
          <w:sz w:val="24"/>
          <w:szCs w:val="24"/>
        </w:rPr>
      </w:pPr>
    </w:p>
    <w:p w:rsidR="002C32F6" w:rsidRDefault="002E4D22" w:rsidP="002E4D2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830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5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Informácia o výsledkoch kontroly a návrh plánu kontrolnej činnosti na II. polrok 2020</w:t>
      </w:r>
    </w:p>
    <w:p w:rsidR="002E4D22" w:rsidRDefault="002E4D22" w:rsidP="002E4D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 </w:t>
      </w:r>
      <w:r w:rsidR="00347EFC">
        <w:rPr>
          <w:rFonts w:ascii="Times New Roman" w:hAnsi="Times New Roman" w:cs="Times New Roman"/>
          <w:sz w:val="24"/>
          <w:szCs w:val="24"/>
        </w:rPr>
        <w:t xml:space="preserve">kontrolór informoval </w:t>
      </w:r>
      <w:r w:rsidR="00EE3DB7">
        <w:rPr>
          <w:rFonts w:ascii="Times New Roman" w:hAnsi="Times New Roman" w:cs="Times New Roman"/>
          <w:sz w:val="24"/>
          <w:szCs w:val="24"/>
        </w:rPr>
        <w:t xml:space="preserve">o výsledkoch kontroly položiek zahrnutých do záverečného účtu obce za rok 2019, neboli zistené žiadne nedostatky. </w:t>
      </w:r>
      <w:r w:rsidR="002C32F6">
        <w:rPr>
          <w:rFonts w:ascii="Times New Roman" w:hAnsi="Times New Roman" w:cs="Times New Roman"/>
          <w:sz w:val="24"/>
          <w:szCs w:val="24"/>
        </w:rPr>
        <w:t>Plán kontrolnej činnosti bol schválený hlasmi všetkých prítomných poslancov</w:t>
      </w:r>
      <w:r w:rsidR="00BF1A4B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BF1A4B" w:rsidRPr="00BF1A4B">
        <w:rPr>
          <w:rFonts w:ascii="Times New Roman" w:hAnsi="Times New Roman" w:cs="Times New Roman"/>
          <w:sz w:val="24"/>
          <w:szCs w:val="24"/>
        </w:rPr>
        <w:t xml:space="preserve"> </w:t>
      </w:r>
      <w:r w:rsidR="00BF1A4B">
        <w:rPr>
          <w:rFonts w:ascii="Times New Roman" w:hAnsi="Times New Roman" w:cs="Times New Roman"/>
          <w:sz w:val="24"/>
          <w:szCs w:val="24"/>
        </w:rPr>
        <w:t xml:space="preserve">2/5 – 2020. Plán kontrolnej činnosti  </w:t>
      </w:r>
      <w:r w:rsidR="002C32F6">
        <w:rPr>
          <w:rFonts w:ascii="Times New Roman" w:hAnsi="Times New Roman" w:cs="Times New Roman"/>
          <w:sz w:val="24"/>
          <w:szCs w:val="24"/>
        </w:rPr>
        <w:t xml:space="preserve"> je </w:t>
      </w:r>
      <w:r w:rsidR="00BF1A4B">
        <w:rPr>
          <w:rFonts w:ascii="Times New Roman" w:hAnsi="Times New Roman" w:cs="Times New Roman"/>
          <w:sz w:val="24"/>
          <w:szCs w:val="24"/>
        </w:rPr>
        <w:t xml:space="preserve">prílohou tejto zápisnice. </w:t>
      </w:r>
    </w:p>
    <w:p w:rsidR="002C32F6" w:rsidRPr="002E4D22" w:rsidRDefault="002C32F6" w:rsidP="002E4D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E4D22" w:rsidRDefault="002E4D22" w:rsidP="002E4D22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</w:p>
    <w:p w:rsidR="00BD3D42" w:rsidRDefault="002E4D22" w:rsidP="00BD3D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D42">
        <w:rPr>
          <w:rFonts w:ascii="Times New Roman" w:hAnsi="Times New Roman" w:cs="Times New Roman"/>
          <w:b/>
          <w:sz w:val="24"/>
          <w:szCs w:val="24"/>
          <w:u w:val="single"/>
        </w:rPr>
        <w:t>K bodu 6 –</w:t>
      </w:r>
      <w:r w:rsidR="002C32F6" w:rsidRPr="00BD3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3D42" w:rsidRPr="00BD3D42">
        <w:rPr>
          <w:rFonts w:ascii="Times New Roman" w:hAnsi="Times New Roman" w:cs="Times New Roman"/>
          <w:b/>
          <w:sz w:val="24"/>
          <w:szCs w:val="24"/>
          <w:u w:val="single"/>
        </w:rPr>
        <w:t>Prerokovanie návrhu VZN č. 2/2020 o ochrannom pásme pohrebiska v obci Kochanovce</w:t>
      </w:r>
    </w:p>
    <w:p w:rsidR="00BF1A4B" w:rsidRDefault="00BD3D42" w:rsidP="00BD3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Nutnosť vydania tohto VZN vyplýva z novelizácie zákona, doteraz bolo ochranné pásmo ( do 31.3.2020) stanovené jednotne  v šírke 50 m. Teraz si ho určí každá obec podľa konkrétnych podmienok. Vzhľadom na existujúci stav, keď súkromné pozemky majú spoločnú hranicu s hranicou pohrebiska, nedá sa stanoviť iná šírka ako 0,0 m.</w:t>
      </w:r>
      <w:r w:rsidR="007B2B10">
        <w:rPr>
          <w:rFonts w:ascii="Times New Roman" w:hAnsi="Times New Roman" w:cs="Times New Roman"/>
          <w:sz w:val="24"/>
          <w:szCs w:val="24"/>
        </w:rPr>
        <w:t xml:space="preserve"> Pripomienky k návrhu VZN neboli</w:t>
      </w:r>
      <w:r w:rsidR="00BF1A4B">
        <w:rPr>
          <w:rFonts w:ascii="Times New Roman" w:hAnsi="Times New Roman" w:cs="Times New Roman"/>
          <w:sz w:val="24"/>
          <w:szCs w:val="24"/>
        </w:rPr>
        <w:t xml:space="preserve">. OZ prijalo toto </w:t>
      </w:r>
    </w:p>
    <w:p w:rsidR="00BD3D42" w:rsidRPr="00275D47" w:rsidRDefault="00BF1A4B" w:rsidP="00BD3D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D47">
        <w:rPr>
          <w:rFonts w:ascii="Times New Roman" w:hAnsi="Times New Roman" w:cs="Times New Roman"/>
          <w:i/>
          <w:sz w:val="24"/>
          <w:szCs w:val="24"/>
        </w:rPr>
        <w:t>Uznesenie č. 3</w:t>
      </w:r>
      <w:r w:rsidR="007B2B10" w:rsidRPr="00275D47">
        <w:rPr>
          <w:rFonts w:ascii="Times New Roman" w:hAnsi="Times New Roman" w:cs="Times New Roman"/>
          <w:i/>
          <w:sz w:val="24"/>
          <w:szCs w:val="24"/>
        </w:rPr>
        <w:t>/5 - 2020</w:t>
      </w:r>
    </w:p>
    <w:p w:rsidR="00EB4003" w:rsidRDefault="002E4D22" w:rsidP="00EB400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A3">
        <w:rPr>
          <w:rFonts w:ascii="Times New Roman" w:hAnsi="Times New Roman" w:cs="Times New Roman"/>
          <w:b/>
          <w:sz w:val="24"/>
          <w:szCs w:val="24"/>
        </w:rPr>
        <w:t xml:space="preserve">Obecné zastupiteľstvo obce Kochanovce  s ch v a ľ u j </w:t>
      </w:r>
      <w:r w:rsidR="00BF1A4B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EB4003">
        <w:rPr>
          <w:rFonts w:ascii="Times New Roman" w:hAnsi="Times New Roman" w:cs="Times New Roman"/>
          <w:b/>
          <w:sz w:val="24"/>
          <w:szCs w:val="24"/>
        </w:rPr>
        <w:t xml:space="preserve">  Všeobecne záväzné nariadenie č. 2/2020 o ochrannom pásme pohrebiska v obci Kochanovce</w:t>
      </w:r>
    </w:p>
    <w:p w:rsidR="00EB4003" w:rsidRPr="00EB4003" w:rsidRDefault="00EB4003" w:rsidP="00EB4003">
      <w:pPr>
        <w:pStyle w:val="Bezriadkovania"/>
        <w:jc w:val="both"/>
        <w:rPr>
          <w:rFonts w:ascii="Times New Roman" w:hAnsi="Times New Roman" w:cs="Times New Roman"/>
        </w:rPr>
      </w:pPr>
    </w:p>
    <w:p w:rsidR="00EB4003" w:rsidRPr="00EB4003" w:rsidRDefault="002E4D22" w:rsidP="00EB400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B4003">
        <w:rPr>
          <w:rFonts w:ascii="Times New Roman" w:hAnsi="Times New Roman" w:cs="Times New Roman"/>
          <w:b/>
          <w:sz w:val="24"/>
          <w:szCs w:val="24"/>
        </w:rPr>
        <w:t>Hlasovani</w:t>
      </w:r>
      <w:r w:rsidR="00EB4003" w:rsidRPr="00EB4003">
        <w:rPr>
          <w:rFonts w:ascii="Times New Roman" w:hAnsi="Times New Roman" w:cs="Times New Roman"/>
          <w:b/>
          <w:sz w:val="24"/>
          <w:szCs w:val="24"/>
        </w:rPr>
        <w:t>e:</w:t>
      </w:r>
    </w:p>
    <w:p w:rsidR="002E4D22" w:rsidRPr="00EB4003" w:rsidRDefault="002E4D22" w:rsidP="00EB40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B4003">
        <w:rPr>
          <w:rFonts w:ascii="Times New Roman" w:hAnsi="Times New Roman" w:cs="Times New Roman"/>
          <w:sz w:val="24"/>
          <w:szCs w:val="24"/>
        </w:rPr>
        <w:t>ZA:  Čerevka, Benda, Herpák, Ferjaková, Krídla, Rusinková, Perháčová</w:t>
      </w:r>
    </w:p>
    <w:p w:rsidR="002E4D22" w:rsidRPr="00EB4003" w:rsidRDefault="002E4D22" w:rsidP="00EB40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B4003">
        <w:rPr>
          <w:rFonts w:ascii="Times New Roman" w:hAnsi="Times New Roman" w:cs="Times New Roman"/>
          <w:sz w:val="24"/>
          <w:szCs w:val="24"/>
        </w:rPr>
        <w:t>Proti: 0</w:t>
      </w:r>
    </w:p>
    <w:p w:rsidR="002E4D22" w:rsidRPr="00EB4003" w:rsidRDefault="002E4D22" w:rsidP="00EB40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B4003">
        <w:rPr>
          <w:rFonts w:ascii="Times New Roman" w:hAnsi="Times New Roman" w:cs="Times New Roman"/>
          <w:sz w:val="24"/>
          <w:szCs w:val="24"/>
        </w:rPr>
        <w:t>Zdržal sa: 0</w:t>
      </w:r>
    </w:p>
    <w:p w:rsidR="002E4D22" w:rsidRPr="00EB4003" w:rsidRDefault="002E4D22" w:rsidP="00EB40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4D22" w:rsidRPr="00CE7987" w:rsidRDefault="002E4D22" w:rsidP="002E4D22">
      <w:pPr>
        <w:pStyle w:val="Bezriadkovania"/>
        <w:rPr>
          <w:rFonts w:ascii="Times New Roman" w:hAnsi="Times New Roman" w:cs="Times New Roman"/>
          <w:b/>
        </w:rPr>
      </w:pP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b/>
        </w:rPr>
        <w:tab/>
      </w:r>
      <w:r w:rsidRPr="00CE7987">
        <w:rPr>
          <w:b/>
        </w:rPr>
        <w:tab/>
      </w:r>
      <w:r w:rsidRPr="00CE7987">
        <w:rPr>
          <w:b/>
        </w:rPr>
        <w:tab/>
        <w:t xml:space="preserve"> </w:t>
      </w:r>
      <w:r w:rsidRPr="00CE7987">
        <w:rPr>
          <w:b/>
        </w:rPr>
        <w:tab/>
      </w:r>
      <w:r>
        <w:rPr>
          <w:b/>
        </w:rPr>
        <w:t xml:space="preserve">  </w:t>
      </w:r>
      <w:r w:rsidRPr="00CE79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CE7987">
        <w:rPr>
          <w:rFonts w:ascii="Times New Roman" w:hAnsi="Times New Roman" w:cs="Times New Roman"/>
          <w:b/>
        </w:rPr>
        <w:t xml:space="preserve">  Katarína Lászlóová</w:t>
      </w:r>
    </w:p>
    <w:p w:rsidR="002E4D22" w:rsidRDefault="002E4D22" w:rsidP="002E4D22">
      <w:pPr>
        <w:jc w:val="center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CE7987">
        <w:rPr>
          <w:rFonts w:ascii="Times New Roman" w:hAnsi="Times New Roman" w:cs="Times New Roman"/>
          <w:b/>
        </w:rPr>
        <w:t xml:space="preserve"> starostka obce</w:t>
      </w:r>
      <w:r w:rsidRPr="00CE7987">
        <w:rPr>
          <w:rFonts w:ascii="Times New Roman" w:hAnsi="Times New Roman" w:cs="Times New Roman"/>
          <w:b/>
        </w:rPr>
        <w:tab/>
      </w:r>
    </w:p>
    <w:p w:rsidR="002E4D22" w:rsidRPr="00D00BA3" w:rsidRDefault="002E4D22" w:rsidP="002E4D22">
      <w:pPr>
        <w:jc w:val="center"/>
        <w:rPr>
          <w:rFonts w:ascii="Times New Roman" w:hAnsi="Times New Roman" w:cs="Times New Roman"/>
        </w:rPr>
      </w:pPr>
    </w:p>
    <w:p w:rsidR="00075B69" w:rsidRPr="00075B69" w:rsidRDefault="002E4D22" w:rsidP="00075B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B69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7 – </w:t>
      </w:r>
      <w:r w:rsidR="00075B69" w:rsidRPr="00075B69">
        <w:rPr>
          <w:rFonts w:ascii="Times New Roman" w:hAnsi="Times New Roman" w:cs="Times New Roman"/>
          <w:b/>
          <w:sz w:val="24"/>
          <w:szCs w:val="24"/>
          <w:u w:val="single"/>
        </w:rPr>
        <w:t>Prerokovanie návrhu VZN č. 3/2020 Prevádzkový poriadok pohrebiska v obci Kochanovce</w:t>
      </w:r>
    </w:p>
    <w:p w:rsidR="00075B69" w:rsidRDefault="00075B69" w:rsidP="002E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návrhu VZN boli dané pripomienky, ktoré boli prijaté a návrh VZN zverejnený na pripomienkovanie bol upravený takto:</w:t>
      </w:r>
    </w:p>
    <w:p w:rsidR="00075B69" w:rsidRDefault="00075B69" w:rsidP="002E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1, ods. 2: Garantom je firma: Pohrebné služby Schlimbach</w:t>
      </w:r>
    </w:p>
    <w:p w:rsidR="00075B69" w:rsidRDefault="00075B69" w:rsidP="002E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2 – prevádzkovateľ pohrebiska neposkytuje žiadne služby, všetky úkony spojené s pochovávaním (vykopanie a zasypanie hrobu) zabezpečuje obstarávateľ pohrebu. </w:t>
      </w:r>
    </w:p>
    <w:p w:rsidR="002E4D22" w:rsidRDefault="00075B69" w:rsidP="002E4D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čl. 8 – vypúšťa sa písm. i), písm. j.) sa označí ako písm. i.)</w:t>
      </w:r>
      <w:r w:rsidR="002E4D22" w:rsidRPr="00D00B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5B69" w:rsidRDefault="00075B69" w:rsidP="002E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Tieto úpravy sa prijali z dôvodu, že kopanie hrobov už nie je možné zabezpečiť občanmi obce a tiež sprísnenie zákonných podmienok pochovávania ( miery hrobu, fotodoku</w:t>
      </w:r>
      <w:r w:rsidR="00841E56">
        <w:rPr>
          <w:rFonts w:ascii="Times New Roman" w:hAnsi="Times New Roman" w:cs="Times New Roman"/>
          <w:sz w:val="24"/>
          <w:szCs w:val="24"/>
        </w:rPr>
        <w:t>mentácia ) nie je možné splniť bez odborne spôsobilej osoby. Obecné zastupiteľstvo prijalo:</w:t>
      </w:r>
    </w:p>
    <w:p w:rsidR="00841E56" w:rsidRPr="00275D47" w:rsidRDefault="00841E56" w:rsidP="002E4D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D47">
        <w:rPr>
          <w:rFonts w:ascii="Times New Roman" w:hAnsi="Times New Roman" w:cs="Times New Roman"/>
          <w:i/>
          <w:sz w:val="24"/>
          <w:szCs w:val="24"/>
        </w:rPr>
        <w:t>Uznesenie č. 4/5 – 2020</w:t>
      </w:r>
    </w:p>
    <w:p w:rsidR="002E4D22" w:rsidRPr="00F24830" w:rsidRDefault="002E4D22" w:rsidP="002E4D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30">
        <w:rPr>
          <w:rFonts w:ascii="Times New Roman" w:hAnsi="Times New Roman" w:cs="Times New Roman"/>
          <w:b/>
          <w:sz w:val="24"/>
          <w:szCs w:val="24"/>
        </w:rPr>
        <w:t xml:space="preserve">Obecné zastupiteľstvo obce Kochanovce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830">
        <w:rPr>
          <w:rFonts w:ascii="Times New Roman" w:hAnsi="Times New Roman" w:cs="Times New Roman"/>
          <w:b/>
          <w:sz w:val="24"/>
          <w:szCs w:val="24"/>
        </w:rPr>
        <w:t xml:space="preserve">s ch v a ľ u j e  </w:t>
      </w:r>
      <w:r w:rsidR="00841E56">
        <w:rPr>
          <w:rFonts w:ascii="Times New Roman" w:hAnsi="Times New Roman" w:cs="Times New Roman"/>
          <w:b/>
          <w:sz w:val="24"/>
          <w:szCs w:val="24"/>
        </w:rPr>
        <w:t>Všeobecne záväzné nariadenie č. 3/2020 – Prevádzkový poriadok pohrebiska v obci Kochanovce po schválených úpravách textu, ktoré je prílohou tejto zápisnice.</w:t>
      </w:r>
    </w:p>
    <w:p w:rsidR="002E4D22" w:rsidRPr="00841E56" w:rsidRDefault="00841E56" w:rsidP="00841E5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841E56">
        <w:rPr>
          <w:rFonts w:ascii="Times New Roman" w:hAnsi="Times New Roman" w:cs="Times New Roman"/>
          <w:b/>
          <w:sz w:val="24"/>
          <w:szCs w:val="24"/>
        </w:rPr>
        <w:t>Hlasovanie:</w:t>
      </w:r>
    </w:p>
    <w:p w:rsidR="002E4D22" w:rsidRPr="00841E56" w:rsidRDefault="002E4D22" w:rsidP="00841E5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41E56">
        <w:rPr>
          <w:rFonts w:ascii="Times New Roman" w:hAnsi="Times New Roman" w:cs="Times New Roman"/>
          <w:sz w:val="24"/>
          <w:szCs w:val="24"/>
        </w:rPr>
        <w:t>ZA:  Čerevka, Benda, Herpák, Ferjaková, Krídla, Rusinková, Perháčová</w:t>
      </w:r>
    </w:p>
    <w:p w:rsidR="002E4D22" w:rsidRPr="00841E56" w:rsidRDefault="002E4D22" w:rsidP="00841E5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41E56">
        <w:rPr>
          <w:rFonts w:ascii="Times New Roman" w:hAnsi="Times New Roman" w:cs="Times New Roman"/>
          <w:sz w:val="24"/>
          <w:szCs w:val="24"/>
        </w:rPr>
        <w:t>Proti: 0</w:t>
      </w:r>
    </w:p>
    <w:p w:rsidR="002E4D22" w:rsidRDefault="002E4D22" w:rsidP="00841E5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41E56">
        <w:rPr>
          <w:rFonts w:ascii="Times New Roman" w:hAnsi="Times New Roman" w:cs="Times New Roman"/>
          <w:sz w:val="24"/>
          <w:szCs w:val="24"/>
        </w:rPr>
        <w:t>Zdržal sa: 0</w:t>
      </w:r>
    </w:p>
    <w:p w:rsidR="00841E56" w:rsidRDefault="00841E56" w:rsidP="00841E5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1E56" w:rsidRPr="00841E56" w:rsidRDefault="00841E56" w:rsidP="00841E5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4D22" w:rsidRPr="00CE7987" w:rsidRDefault="002E4D22" w:rsidP="002E4D22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b/>
        </w:rPr>
        <w:t xml:space="preserve">  </w:t>
      </w:r>
      <w:r w:rsidRPr="00CE79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CE798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</w:t>
      </w:r>
      <w:r w:rsidRPr="00CE7987">
        <w:rPr>
          <w:rFonts w:ascii="Times New Roman" w:hAnsi="Times New Roman" w:cs="Times New Roman"/>
          <w:b/>
        </w:rPr>
        <w:t>Katarína Lászlóová</w:t>
      </w:r>
    </w:p>
    <w:p w:rsidR="002E4D22" w:rsidRPr="00841E56" w:rsidRDefault="002E4D22" w:rsidP="00841E56">
      <w:pPr>
        <w:jc w:val="center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CE7987">
        <w:rPr>
          <w:rFonts w:ascii="Times New Roman" w:hAnsi="Times New Roman" w:cs="Times New Roman"/>
          <w:b/>
        </w:rPr>
        <w:t xml:space="preserve"> starostka obce</w:t>
      </w:r>
      <w:r w:rsidRPr="00CE7987">
        <w:rPr>
          <w:rFonts w:ascii="Times New Roman" w:hAnsi="Times New Roman" w:cs="Times New Roman"/>
          <w:b/>
        </w:rPr>
        <w:tab/>
      </w:r>
    </w:p>
    <w:p w:rsidR="002E4D22" w:rsidRPr="00841E56" w:rsidRDefault="002E4D22" w:rsidP="002E4D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E56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8 – </w:t>
      </w:r>
      <w:r w:rsidR="00841E56" w:rsidRPr="00841E56">
        <w:rPr>
          <w:rFonts w:ascii="Times New Roman" w:hAnsi="Times New Roman" w:cs="Times New Roman"/>
          <w:b/>
          <w:sz w:val="24"/>
          <w:szCs w:val="24"/>
          <w:u w:val="single"/>
        </w:rPr>
        <w:t>Informácia o vydanej smernici na vybavovanie sťažností</w:t>
      </w:r>
    </w:p>
    <w:p w:rsidR="00841E56" w:rsidRPr="00841E56" w:rsidRDefault="00841E56" w:rsidP="002E4D22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oboznámila poslancov s obsahom smernice o vybavovaní sťažností, </w:t>
      </w:r>
      <w:r w:rsidR="00C57ADC">
        <w:rPr>
          <w:rFonts w:ascii="Times New Roman" w:hAnsi="Times New Roman" w:cs="Times New Roman"/>
        </w:rPr>
        <w:t>na vyslanie ktorej má kompetenciu a obecné zastupiteľstvo ju zobralo na vedomie.</w:t>
      </w:r>
    </w:p>
    <w:p w:rsidR="00841E56" w:rsidRDefault="00841E56" w:rsidP="002E4D22">
      <w:pPr>
        <w:pStyle w:val="Bezriadkovania"/>
        <w:jc w:val="both"/>
        <w:rPr>
          <w:rFonts w:ascii="Times New Roman" w:hAnsi="Times New Roman" w:cs="Times New Roman"/>
          <w:i/>
        </w:rPr>
      </w:pPr>
    </w:p>
    <w:p w:rsidR="002E4D22" w:rsidRDefault="002E4D22" w:rsidP="002E4D2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ADC" w:rsidRDefault="002E4D22" w:rsidP="00C57A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ADC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9 – </w:t>
      </w:r>
      <w:r w:rsidR="00C57ADC" w:rsidRPr="00C57ADC">
        <w:rPr>
          <w:rFonts w:ascii="Times New Roman" w:hAnsi="Times New Roman" w:cs="Times New Roman"/>
          <w:b/>
          <w:sz w:val="24"/>
          <w:szCs w:val="24"/>
          <w:u w:val="single"/>
        </w:rPr>
        <w:t>Prerokovanie návrhu záverečného účtu obce za rok 2019</w:t>
      </w:r>
    </w:p>
    <w:p w:rsidR="00C57ADC" w:rsidRDefault="00C57ADC" w:rsidP="00C5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kontrolór predložil k návrhu záverečného účtu obce odborné stanovisko, v ktorom odporučil obecnému zastupiteľstvu záverečný účet schváliť ( odborné stanovisko je prílohou zápisnice). Bez rozpravy bolo prijaté toto uznesenie.</w:t>
      </w:r>
    </w:p>
    <w:p w:rsidR="00C57ADC" w:rsidRPr="00275D47" w:rsidRDefault="00C57ADC" w:rsidP="00C57A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D47">
        <w:rPr>
          <w:rFonts w:ascii="Times New Roman" w:hAnsi="Times New Roman" w:cs="Times New Roman"/>
          <w:i/>
          <w:sz w:val="24"/>
          <w:szCs w:val="24"/>
        </w:rPr>
        <w:t>Uznesenie č. 5/5 – 2020</w:t>
      </w:r>
    </w:p>
    <w:p w:rsidR="00C57ADC" w:rsidRPr="00C57ADC" w:rsidRDefault="00C57ADC" w:rsidP="00C57ADC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b/>
          <w:sz w:val="24"/>
          <w:szCs w:val="24"/>
        </w:rPr>
        <w:t xml:space="preserve">Obecné zastupiteľstvo obce Kochanovce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830">
        <w:rPr>
          <w:rFonts w:ascii="Times New Roman" w:hAnsi="Times New Roman" w:cs="Times New Roman"/>
          <w:b/>
          <w:sz w:val="24"/>
          <w:szCs w:val="24"/>
        </w:rPr>
        <w:t xml:space="preserve">s ch v a ľ u j e  </w:t>
      </w:r>
      <w:r>
        <w:rPr>
          <w:rFonts w:ascii="Times New Roman" w:hAnsi="Times New Roman" w:cs="Times New Roman"/>
          <w:b/>
          <w:sz w:val="24"/>
          <w:szCs w:val="24"/>
        </w:rPr>
        <w:t>Záverečný účet obce za rok 2019 a celoročné hospodárenie bez výhrad a prídel prebytku rozpočtového hospodárenia vo výške 629,14 eur prideliť do rezervného fondu.</w:t>
      </w:r>
    </w:p>
    <w:p w:rsidR="00C57ADC" w:rsidRPr="00841E56" w:rsidRDefault="00C57ADC" w:rsidP="00C57AD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841E56">
        <w:rPr>
          <w:rFonts w:ascii="Times New Roman" w:hAnsi="Times New Roman" w:cs="Times New Roman"/>
          <w:b/>
          <w:sz w:val="24"/>
          <w:szCs w:val="24"/>
        </w:rPr>
        <w:t>Hlasovanie:</w:t>
      </w:r>
    </w:p>
    <w:p w:rsidR="00C57ADC" w:rsidRPr="00841E56" w:rsidRDefault="00C57ADC" w:rsidP="00C57AD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41E56">
        <w:rPr>
          <w:rFonts w:ascii="Times New Roman" w:hAnsi="Times New Roman" w:cs="Times New Roman"/>
          <w:sz w:val="24"/>
          <w:szCs w:val="24"/>
        </w:rPr>
        <w:t>ZA:  Čerevka, Benda, Herpák, Ferjaková, Krídla, Rusinková, Perháčová</w:t>
      </w:r>
    </w:p>
    <w:p w:rsidR="00C57ADC" w:rsidRPr="00841E56" w:rsidRDefault="00C57ADC" w:rsidP="00C57AD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41E56">
        <w:rPr>
          <w:rFonts w:ascii="Times New Roman" w:hAnsi="Times New Roman" w:cs="Times New Roman"/>
          <w:sz w:val="24"/>
          <w:szCs w:val="24"/>
        </w:rPr>
        <w:t>Proti: 0</w:t>
      </w:r>
    </w:p>
    <w:p w:rsidR="00C57ADC" w:rsidRDefault="00C57ADC" w:rsidP="00C57AD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41E56">
        <w:rPr>
          <w:rFonts w:ascii="Times New Roman" w:hAnsi="Times New Roman" w:cs="Times New Roman"/>
          <w:sz w:val="24"/>
          <w:szCs w:val="24"/>
        </w:rPr>
        <w:t>Zdržal sa: 0</w:t>
      </w:r>
    </w:p>
    <w:p w:rsidR="00CC10F9" w:rsidRDefault="00CC10F9" w:rsidP="00C57AD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C10F9" w:rsidRDefault="00CC10F9" w:rsidP="00C57AD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C10F9" w:rsidRDefault="00CC10F9" w:rsidP="00C57AD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4D22" w:rsidRPr="00C57ADC" w:rsidRDefault="002E4D22" w:rsidP="00C57ADC">
      <w:pPr>
        <w:pStyle w:val="Bezriadkovania"/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7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7ADC">
        <w:rPr>
          <w:rFonts w:ascii="Times New Roman" w:hAnsi="Times New Roman" w:cs="Times New Roman"/>
          <w:sz w:val="24"/>
          <w:szCs w:val="24"/>
        </w:rPr>
        <w:tab/>
      </w:r>
      <w:r w:rsidR="00C57ADC">
        <w:rPr>
          <w:rFonts w:ascii="Times New Roman" w:hAnsi="Times New Roman" w:cs="Times New Roman"/>
          <w:sz w:val="24"/>
          <w:szCs w:val="24"/>
        </w:rPr>
        <w:tab/>
      </w:r>
      <w:r w:rsidR="00C57ADC">
        <w:rPr>
          <w:rFonts w:ascii="Times New Roman" w:hAnsi="Times New Roman" w:cs="Times New Roman"/>
          <w:sz w:val="24"/>
          <w:szCs w:val="24"/>
        </w:rPr>
        <w:tab/>
      </w:r>
      <w:r w:rsidR="00C57ADC">
        <w:rPr>
          <w:rFonts w:ascii="Times New Roman" w:hAnsi="Times New Roman" w:cs="Times New Roman"/>
          <w:sz w:val="24"/>
          <w:szCs w:val="24"/>
        </w:rPr>
        <w:tab/>
      </w:r>
      <w:r w:rsidR="00C57ADC" w:rsidRPr="00C57ADC">
        <w:rPr>
          <w:rFonts w:ascii="Times New Roman" w:hAnsi="Times New Roman" w:cs="Times New Roman"/>
          <w:b/>
          <w:sz w:val="24"/>
          <w:szCs w:val="24"/>
        </w:rPr>
        <w:t xml:space="preserve">               Katarína</w:t>
      </w:r>
      <w:r w:rsidR="00CC1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6F0">
        <w:rPr>
          <w:rFonts w:ascii="Times New Roman" w:hAnsi="Times New Roman" w:cs="Times New Roman"/>
          <w:b/>
          <w:sz w:val="24"/>
          <w:szCs w:val="24"/>
        </w:rPr>
        <w:t>L</w:t>
      </w:r>
      <w:r w:rsidR="00C57ADC" w:rsidRPr="00C57ADC">
        <w:rPr>
          <w:rFonts w:ascii="Times New Roman" w:hAnsi="Times New Roman" w:cs="Times New Roman"/>
          <w:b/>
          <w:sz w:val="24"/>
          <w:szCs w:val="24"/>
        </w:rPr>
        <w:t>ászlóová</w:t>
      </w:r>
      <w:r w:rsidR="00C57ADC" w:rsidRPr="00C57ADC">
        <w:rPr>
          <w:rFonts w:ascii="Times New Roman" w:hAnsi="Times New Roman" w:cs="Times New Roman"/>
          <w:b/>
          <w:sz w:val="24"/>
          <w:szCs w:val="24"/>
        </w:rPr>
        <w:tab/>
      </w:r>
      <w:r w:rsidR="00C57ADC" w:rsidRPr="00C57ADC">
        <w:rPr>
          <w:rFonts w:ascii="Times New Roman" w:hAnsi="Times New Roman" w:cs="Times New Roman"/>
          <w:b/>
          <w:sz w:val="24"/>
          <w:szCs w:val="24"/>
        </w:rPr>
        <w:tab/>
      </w:r>
      <w:r w:rsidR="00C57ADC" w:rsidRPr="00C57ADC">
        <w:rPr>
          <w:rFonts w:ascii="Times New Roman" w:hAnsi="Times New Roman" w:cs="Times New Roman"/>
          <w:b/>
          <w:sz w:val="24"/>
          <w:szCs w:val="24"/>
        </w:rPr>
        <w:tab/>
      </w:r>
      <w:r w:rsidRPr="00C57ADC">
        <w:rPr>
          <w:rFonts w:ascii="Times New Roman" w:hAnsi="Times New Roman" w:cs="Times New Roman"/>
          <w:b/>
          <w:sz w:val="24"/>
          <w:szCs w:val="24"/>
        </w:rPr>
        <w:tab/>
      </w:r>
      <w:r w:rsidRPr="00C57ADC">
        <w:rPr>
          <w:rFonts w:ascii="Times New Roman" w:hAnsi="Times New Roman" w:cs="Times New Roman"/>
          <w:b/>
          <w:sz w:val="24"/>
          <w:szCs w:val="24"/>
        </w:rPr>
        <w:tab/>
      </w:r>
      <w:r w:rsidRPr="00C57ADC">
        <w:rPr>
          <w:rFonts w:ascii="Times New Roman" w:hAnsi="Times New Roman" w:cs="Times New Roman"/>
          <w:b/>
          <w:sz w:val="24"/>
          <w:szCs w:val="24"/>
        </w:rPr>
        <w:tab/>
      </w:r>
      <w:r w:rsidRPr="00C57ADC">
        <w:rPr>
          <w:rFonts w:ascii="Times New Roman" w:hAnsi="Times New Roman" w:cs="Times New Roman"/>
          <w:b/>
        </w:rPr>
        <w:t xml:space="preserve">                   </w:t>
      </w:r>
      <w:r w:rsidR="00C57ADC" w:rsidRPr="00C57ADC">
        <w:rPr>
          <w:rFonts w:ascii="Times New Roman" w:hAnsi="Times New Roman" w:cs="Times New Roman"/>
          <w:b/>
        </w:rPr>
        <w:t>starostka obce</w:t>
      </w:r>
      <w:r w:rsidRPr="00C57ADC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Pr="00C57ADC">
        <w:rPr>
          <w:b/>
        </w:rPr>
        <w:t xml:space="preserve">  </w:t>
      </w:r>
      <w:r w:rsidRPr="00C57ADC">
        <w:rPr>
          <w:rFonts w:ascii="Times New Roman" w:hAnsi="Times New Roman" w:cs="Times New Roman"/>
          <w:b/>
        </w:rPr>
        <w:t xml:space="preserve">     </w:t>
      </w:r>
      <w:r w:rsidR="00C57ADC" w:rsidRPr="00C57ADC">
        <w:rPr>
          <w:rFonts w:ascii="Times New Roman" w:hAnsi="Times New Roman" w:cs="Times New Roman"/>
          <w:b/>
        </w:rPr>
        <w:t xml:space="preserve">                         </w:t>
      </w:r>
    </w:p>
    <w:p w:rsidR="00CC10F9" w:rsidRDefault="00CC10F9" w:rsidP="00580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F0" w:rsidRDefault="005806F0" w:rsidP="00580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bodu </w:t>
      </w:r>
      <w:r w:rsidR="007273CD">
        <w:rPr>
          <w:rFonts w:ascii="Times New Roman" w:hAnsi="Times New Roman" w:cs="Times New Roman"/>
          <w:b/>
          <w:sz w:val="24"/>
          <w:szCs w:val="24"/>
        </w:rPr>
        <w:t>10</w:t>
      </w:r>
      <w:r w:rsidRPr="005806F0">
        <w:rPr>
          <w:rFonts w:ascii="Times New Roman" w:hAnsi="Times New Roman" w:cs="Times New Roman"/>
          <w:b/>
          <w:sz w:val="24"/>
          <w:szCs w:val="24"/>
        </w:rPr>
        <w:t xml:space="preserve"> – Rôzne</w:t>
      </w:r>
    </w:p>
    <w:p w:rsidR="005806F0" w:rsidRDefault="005806F0" w:rsidP="005806F0">
      <w:pPr>
        <w:jc w:val="both"/>
        <w:rPr>
          <w:rFonts w:ascii="Times New Roman" w:hAnsi="Times New Roman" w:cs="Times New Roman"/>
          <w:sz w:val="24"/>
          <w:szCs w:val="24"/>
        </w:rPr>
      </w:pPr>
      <w:r w:rsidRPr="005806F0">
        <w:rPr>
          <w:rFonts w:ascii="Times New Roman" w:hAnsi="Times New Roman" w:cs="Times New Roman"/>
          <w:sz w:val="24"/>
          <w:szCs w:val="24"/>
        </w:rPr>
        <w:t>a.)Starostka predložila žiadosť Jána Chmeľa o odkúpenie pozemku vo vlastníctve obce. Vo všeobecnej zhode bolo rozhodnuté, že v rokovaní o žiadosti sa bude pokračovať po preverení podmienok na mieste.</w:t>
      </w:r>
    </w:p>
    <w:p w:rsidR="005806F0" w:rsidRDefault="005806F0" w:rsidP="00580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starostka predložila </w:t>
      </w:r>
      <w:r w:rsidRPr="00CC10F9">
        <w:rPr>
          <w:rFonts w:ascii="Times New Roman" w:hAnsi="Times New Roman" w:cs="Times New Roman"/>
          <w:sz w:val="24"/>
          <w:szCs w:val="24"/>
        </w:rPr>
        <w:t xml:space="preserve">Správu </w:t>
      </w:r>
      <w:r w:rsidR="00CC10F9" w:rsidRPr="00CC10F9">
        <w:rPr>
          <w:rFonts w:ascii="Times New Roman" w:hAnsi="Times New Roman" w:cs="Times New Roman"/>
          <w:sz w:val="24"/>
          <w:szCs w:val="24"/>
        </w:rPr>
        <w:t>o </w:t>
      </w:r>
      <w:r w:rsidRPr="00CC10F9">
        <w:rPr>
          <w:rFonts w:ascii="Times New Roman" w:hAnsi="Times New Roman" w:cs="Times New Roman"/>
          <w:sz w:val="24"/>
          <w:szCs w:val="24"/>
        </w:rPr>
        <w:t>plnení</w:t>
      </w:r>
      <w:r w:rsidR="00CC10F9" w:rsidRPr="00CC10F9">
        <w:rPr>
          <w:rFonts w:ascii="Times New Roman" w:hAnsi="Times New Roman" w:cs="Times New Roman"/>
          <w:sz w:val="24"/>
          <w:szCs w:val="24"/>
        </w:rPr>
        <w:t xml:space="preserve"> úloh </w:t>
      </w:r>
      <w:r w:rsidR="00CC10F9">
        <w:rPr>
          <w:rFonts w:ascii="Times New Roman" w:hAnsi="Times New Roman" w:cs="Times New Roman"/>
          <w:sz w:val="24"/>
          <w:szCs w:val="24"/>
        </w:rPr>
        <w:t>k</w:t>
      </w:r>
      <w:r w:rsidR="00CC10F9" w:rsidRPr="00CC10F9">
        <w:rPr>
          <w:rFonts w:ascii="Times New Roman" w:hAnsi="Times New Roman" w:cs="Times New Roman"/>
          <w:sz w:val="24"/>
          <w:szCs w:val="24"/>
        </w:rPr>
        <w:t>omunitného plánu sociálnych služieb</w:t>
      </w:r>
      <w:r w:rsidRPr="00CC10F9">
        <w:rPr>
          <w:rFonts w:ascii="Times New Roman" w:hAnsi="Times New Roman" w:cs="Times New Roman"/>
          <w:sz w:val="24"/>
          <w:szCs w:val="24"/>
        </w:rPr>
        <w:t xml:space="preserve"> obce Kochanovce</w:t>
      </w:r>
      <w:r>
        <w:rPr>
          <w:rFonts w:ascii="Times New Roman" w:hAnsi="Times New Roman" w:cs="Times New Roman"/>
          <w:sz w:val="24"/>
          <w:szCs w:val="24"/>
        </w:rPr>
        <w:t xml:space="preserve"> za rok 2019, ku ktorej neboli pripomienky</w:t>
      </w:r>
      <w:r w:rsidR="00275D47">
        <w:rPr>
          <w:rFonts w:ascii="Times New Roman" w:hAnsi="Times New Roman" w:cs="Times New Roman"/>
          <w:sz w:val="24"/>
          <w:szCs w:val="24"/>
        </w:rPr>
        <w:t>, avšak vznikla potreba upraviť výšku úhrady za obed od prijímateľov. Obecné zastupiteľstvo na základe návrhu starostky prijalo toto uznesenie:</w:t>
      </w:r>
    </w:p>
    <w:p w:rsidR="00275D47" w:rsidRPr="00275D47" w:rsidRDefault="00275D47" w:rsidP="005806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D47">
        <w:rPr>
          <w:rFonts w:ascii="Times New Roman" w:hAnsi="Times New Roman" w:cs="Times New Roman"/>
          <w:b/>
          <w:i/>
          <w:sz w:val="24"/>
          <w:szCs w:val="24"/>
        </w:rPr>
        <w:t>Uznesenie č. 6/5 -2020</w:t>
      </w:r>
    </w:p>
    <w:p w:rsidR="00275D47" w:rsidRPr="00275D47" w:rsidRDefault="00275D47" w:rsidP="00580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47">
        <w:rPr>
          <w:rFonts w:ascii="Times New Roman" w:hAnsi="Times New Roman" w:cs="Times New Roman"/>
          <w:b/>
          <w:sz w:val="24"/>
          <w:szCs w:val="24"/>
        </w:rPr>
        <w:t xml:space="preserve">Obecné zastupiteľstvo obce Kochanovce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D47">
        <w:rPr>
          <w:rFonts w:ascii="Times New Roman" w:hAnsi="Times New Roman" w:cs="Times New Roman"/>
          <w:b/>
          <w:sz w:val="24"/>
          <w:szCs w:val="24"/>
        </w:rPr>
        <w:t xml:space="preserve">s ch v a ľ u j </w:t>
      </w:r>
      <w:r w:rsidRPr="00CC10F9">
        <w:rPr>
          <w:rFonts w:ascii="Times New Roman" w:hAnsi="Times New Roman" w:cs="Times New Roman"/>
          <w:b/>
          <w:sz w:val="24"/>
          <w:szCs w:val="24"/>
        </w:rPr>
        <w:t>e   Správu o plnení úloh</w:t>
      </w:r>
      <w:r w:rsidR="00CC10F9" w:rsidRPr="00CC10F9">
        <w:rPr>
          <w:rFonts w:ascii="Times New Roman" w:hAnsi="Times New Roman" w:cs="Times New Roman"/>
          <w:b/>
          <w:sz w:val="24"/>
          <w:szCs w:val="24"/>
        </w:rPr>
        <w:t xml:space="preserve"> komunitného plánu sociálnych služieb</w:t>
      </w:r>
      <w:r w:rsidRPr="00CC10F9">
        <w:rPr>
          <w:rFonts w:ascii="Times New Roman" w:hAnsi="Times New Roman" w:cs="Times New Roman"/>
          <w:b/>
          <w:sz w:val="24"/>
          <w:szCs w:val="24"/>
        </w:rPr>
        <w:t xml:space="preserve"> obce Kochanovce za rok 2019 a schvaľuje cenu</w:t>
      </w:r>
      <w:r w:rsidRPr="00275D47">
        <w:rPr>
          <w:rFonts w:ascii="Times New Roman" w:hAnsi="Times New Roman" w:cs="Times New Roman"/>
          <w:b/>
          <w:sz w:val="24"/>
          <w:szCs w:val="24"/>
        </w:rPr>
        <w:t xml:space="preserve"> za obed hradenú prijímateľom vo výške 1,60 Eur za jednu porciu od 01.06.2020.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D47" w:rsidRPr="00841E56" w:rsidRDefault="00275D47" w:rsidP="00275D4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841E56">
        <w:rPr>
          <w:rFonts w:ascii="Times New Roman" w:hAnsi="Times New Roman" w:cs="Times New Roman"/>
          <w:b/>
          <w:sz w:val="24"/>
          <w:szCs w:val="24"/>
        </w:rPr>
        <w:t>Hlasovanie:</w:t>
      </w:r>
    </w:p>
    <w:p w:rsidR="00275D47" w:rsidRPr="00841E56" w:rsidRDefault="00275D47" w:rsidP="00275D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41E56">
        <w:rPr>
          <w:rFonts w:ascii="Times New Roman" w:hAnsi="Times New Roman" w:cs="Times New Roman"/>
          <w:sz w:val="24"/>
          <w:szCs w:val="24"/>
        </w:rPr>
        <w:t>ZA:  Čerevka, Benda, Herpák, Ferjaková, Krídla, Rusinková, Perháčová</w:t>
      </w:r>
    </w:p>
    <w:p w:rsidR="00275D47" w:rsidRPr="00841E56" w:rsidRDefault="00275D47" w:rsidP="00275D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41E56">
        <w:rPr>
          <w:rFonts w:ascii="Times New Roman" w:hAnsi="Times New Roman" w:cs="Times New Roman"/>
          <w:sz w:val="24"/>
          <w:szCs w:val="24"/>
        </w:rPr>
        <w:t>Proti: 0</w:t>
      </w:r>
    </w:p>
    <w:p w:rsidR="00275D47" w:rsidRDefault="00275D47" w:rsidP="00275D4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41E56">
        <w:rPr>
          <w:rFonts w:ascii="Times New Roman" w:hAnsi="Times New Roman" w:cs="Times New Roman"/>
          <w:sz w:val="24"/>
          <w:szCs w:val="24"/>
        </w:rPr>
        <w:t>Zdržal sa: 0</w:t>
      </w:r>
    </w:p>
    <w:p w:rsidR="00275D47" w:rsidRDefault="00275D47" w:rsidP="00275D4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75D47" w:rsidRPr="00841E56" w:rsidRDefault="00275D47" w:rsidP="00275D4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75D47" w:rsidRPr="00CE7987" w:rsidRDefault="00275D47" w:rsidP="00275D47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b/>
        </w:rPr>
        <w:t xml:space="preserve">  </w:t>
      </w:r>
      <w:r w:rsidRPr="00CE79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CE798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</w:t>
      </w:r>
      <w:r w:rsidRPr="00CE7987">
        <w:rPr>
          <w:rFonts w:ascii="Times New Roman" w:hAnsi="Times New Roman" w:cs="Times New Roman"/>
          <w:b/>
        </w:rPr>
        <w:t>Katarína Lászlóová</w:t>
      </w:r>
    </w:p>
    <w:p w:rsidR="00275D47" w:rsidRPr="00841E56" w:rsidRDefault="00275D47" w:rsidP="00275D47">
      <w:pPr>
        <w:jc w:val="center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CE7987">
        <w:rPr>
          <w:rFonts w:ascii="Times New Roman" w:hAnsi="Times New Roman" w:cs="Times New Roman"/>
          <w:b/>
        </w:rPr>
        <w:t xml:space="preserve"> starostka obce</w:t>
      </w:r>
      <w:r w:rsidRPr="00CE7987">
        <w:rPr>
          <w:rFonts w:ascii="Times New Roman" w:hAnsi="Times New Roman" w:cs="Times New Roman"/>
          <w:b/>
        </w:rPr>
        <w:tab/>
      </w:r>
    </w:p>
    <w:p w:rsidR="005806F0" w:rsidRDefault="00275D47" w:rsidP="00580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Starostka informovala o vydaní organizačného poriadku obecného úradu a denného stacionára.</w:t>
      </w:r>
    </w:p>
    <w:p w:rsidR="007273CD" w:rsidRDefault="00275D47" w:rsidP="002E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d.) Ing. Ferjaková tlmočila žiadosť mamičiek menších detí o umožnenie vstupu malých detí na multifunkčné ihrisko. Starostka odpovedala, že táto požiadavka bude v krátkom čase splnená. </w:t>
      </w:r>
    </w:p>
    <w:p w:rsidR="002E4D22" w:rsidRDefault="002E4D22" w:rsidP="007273CD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DA3">
        <w:rPr>
          <w:rFonts w:ascii="Times New Roman" w:hAnsi="Times New Roman" w:cs="Times New Roman"/>
          <w:b/>
          <w:sz w:val="24"/>
          <w:szCs w:val="24"/>
          <w:u w:val="single"/>
        </w:rPr>
        <w:t>K bodu 1</w:t>
      </w:r>
      <w:r w:rsidR="007273C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75D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73C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75DA3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Záver</w:t>
      </w:r>
    </w:p>
    <w:p w:rsidR="007273CD" w:rsidRPr="007273CD" w:rsidRDefault="007273CD" w:rsidP="007273C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4D22" w:rsidRDefault="002E4D22" w:rsidP="002E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Rokovanie obecného zastupiteľstva</w:t>
      </w:r>
      <w:r w:rsidR="007273CD">
        <w:rPr>
          <w:rFonts w:ascii="Times New Roman" w:hAnsi="Times New Roman" w:cs="Times New Roman"/>
          <w:sz w:val="24"/>
          <w:szCs w:val="24"/>
        </w:rPr>
        <w:t xml:space="preserve"> ukončila starostka obce o 18:45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2E4D22" w:rsidRDefault="002E4D22" w:rsidP="002E4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D22" w:rsidRPr="00CC10F9" w:rsidRDefault="002E4D22" w:rsidP="002E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 Ing. Martina Hnatová</w:t>
      </w:r>
    </w:p>
    <w:p w:rsidR="00CC10F9" w:rsidRDefault="00CC10F9" w:rsidP="002E4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D22" w:rsidRPr="007273CD" w:rsidRDefault="002E4D22" w:rsidP="002E4D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DA3">
        <w:rPr>
          <w:rFonts w:ascii="Times New Roman" w:hAnsi="Times New Roman" w:cs="Times New Roman"/>
          <w:b/>
          <w:sz w:val="24"/>
          <w:szCs w:val="24"/>
        </w:rPr>
        <w:t xml:space="preserve">Overovatelia zápisnice:      </w:t>
      </w:r>
    </w:p>
    <w:p w:rsidR="002E4D22" w:rsidRDefault="007273CD" w:rsidP="002E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Jozef  Benda  </w:t>
      </w:r>
      <w:r w:rsidR="002E4D22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</w:t>
      </w:r>
    </w:p>
    <w:p w:rsidR="00781C8C" w:rsidRPr="007273CD" w:rsidRDefault="007273CD" w:rsidP="00727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Rusinková                   ......................................</w:t>
      </w:r>
    </w:p>
    <w:sectPr w:rsidR="00781C8C" w:rsidRPr="007273CD" w:rsidSect="006A3B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BD6" w:rsidRDefault="000D3BD6" w:rsidP="003D08DC">
      <w:pPr>
        <w:spacing w:after="0" w:line="240" w:lineRule="auto"/>
      </w:pPr>
      <w:r>
        <w:separator/>
      </w:r>
    </w:p>
  </w:endnote>
  <w:endnote w:type="continuationSeparator" w:id="1">
    <w:p w:rsidR="000D3BD6" w:rsidRDefault="000D3BD6" w:rsidP="003D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4" w:rsidRDefault="000D3BD6">
    <w:pPr>
      <w:pStyle w:val="Pta"/>
    </w:pPr>
  </w:p>
  <w:p w:rsidR="00662134" w:rsidRDefault="000D3BD6">
    <w:pPr>
      <w:pStyle w:val="Pta"/>
    </w:pPr>
  </w:p>
  <w:p w:rsidR="00662134" w:rsidRDefault="000D3BD6">
    <w:pPr>
      <w:pStyle w:val="Pta"/>
    </w:pPr>
  </w:p>
  <w:p w:rsidR="00662134" w:rsidRDefault="000D3B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BD6" w:rsidRDefault="000D3BD6" w:rsidP="003D08DC">
      <w:pPr>
        <w:spacing w:after="0" w:line="240" w:lineRule="auto"/>
      </w:pPr>
      <w:r>
        <w:separator/>
      </w:r>
    </w:p>
  </w:footnote>
  <w:footnote w:type="continuationSeparator" w:id="1">
    <w:p w:rsidR="000D3BD6" w:rsidRDefault="000D3BD6" w:rsidP="003D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2E32"/>
    <w:multiLevelType w:val="hybridMultilevel"/>
    <w:tmpl w:val="38E4015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78B"/>
    <w:multiLevelType w:val="hybridMultilevel"/>
    <w:tmpl w:val="74EE6610"/>
    <w:lvl w:ilvl="0" w:tplc="0720A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D22"/>
    <w:rsid w:val="00075B69"/>
    <w:rsid w:val="000D3BD6"/>
    <w:rsid w:val="001A33EE"/>
    <w:rsid w:val="00275D47"/>
    <w:rsid w:val="002C32F6"/>
    <w:rsid w:val="002E4D22"/>
    <w:rsid w:val="00347EFC"/>
    <w:rsid w:val="003D08DC"/>
    <w:rsid w:val="005806F0"/>
    <w:rsid w:val="007273CD"/>
    <w:rsid w:val="00781C8C"/>
    <w:rsid w:val="007B2B10"/>
    <w:rsid w:val="00841E56"/>
    <w:rsid w:val="00BD3D42"/>
    <w:rsid w:val="00BF1A4B"/>
    <w:rsid w:val="00C57ADC"/>
    <w:rsid w:val="00CC10F9"/>
    <w:rsid w:val="00EB4003"/>
    <w:rsid w:val="00EE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E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4D22"/>
  </w:style>
  <w:style w:type="paragraph" w:customStyle="1" w:styleId="Standard">
    <w:name w:val="Standard"/>
    <w:rsid w:val="002E4D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E4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E4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2020-05-29T10:20:00Z</cp:lastPrinted>
  <dcterms:created xsi:type="dcterms:W3CDTF">2020-05-28T06:55:00Z</dcterms:created>
  <dcterms:modified xsi:type="dcterms:W3CDTF">2020-05-29T10:21:00Z</dcterms:modified>
</cp:coreProperties>
</file>