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48" w:rsidRPr="00792148" w:rsidRDefault="00792148" w:rsidP="0079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792148" w:rsidRPr="00792148" w:rsidRDefault="00792148" w:rsidP="0079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Všeobecne záväzné nariadenie Obce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Kochanovce č. 1/2016</w:t>
      </w:r>
    </w:p>
    <w:p w:rsidR="00792148" w:rsidRPr="00792148" w:rsidRDefault="00792148" w:rsidP="0079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 Zásadách hospodárenia a nakladania s majetkom obce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Obecné zastupiteľstvo v </w:t>
      </w:r>
      <w:r>
        <w:rPr>
          <w:rFonts w:ascii="Arial" w:eastAsia="Times New Roman" w:hAnsi="Arial" w:cs="Arial"/>
          <w:sz w:val="20"/>
          <w:szCs w:val="20"/>
          <w:lang w:eastAsia="sk-SK"/>
        </w:rPr>
        <w:t>Kochanovciach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 pri výkone svojej samosprávnej pôsobnosti na základe § 11 ods. 4. písm. a) a g) zákona č. 369/1990 Zb. o obecnom zriadení v znení neskorších zmien a doplnkov a v súlade s § 9 ods. 1 zákona č. 138/1991 Zb. o majetku obcí v znení neskorších zmien a doplnkov sa uznieslo na vydaní tohto všeobecne záväzného nariadenia: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sz w:val="20"/>
          <w:szCs w:val="20"/>
          <w:lang w:eastAsia="sk-SK"/>
        </w:rPr>
        <w:t>ČASŤ 1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sz w:val="20"/>
          <w:szCs w:val="20"/>
          <w:lang w:eastAsia="sk-SK"/>
        </w:rPr>
        <w:t>ÚVODNÉ USTANOVENIA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Základné ustanovenie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Tieto Zásady hospodárenia a nakladan</w:t>
      </w:r>
      <w:r>
        <w:rPr>
          <w:rFonts w:ascii="Arial" w:eastAsia="Times New Roman" w:hAnsi="Arial" w:cs="Arial"/>
          <w:sz w:val="20"/>
          <w:szCs w:val="20"/>
          <w:lang w:eastAsia="sk-SK"/>
        </w:rPr>
        <w:t>ia s majetkom obce Kochanovce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 (ďalej len „Zásady“) sa vzťahujú :</w:t>
      </w:r>
    </w:p>
    <w:p w:rsidR="00792148" w:rsidRPr="00792148" w:rsidRDefault="00792148" w:rsidP="000C1109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na hospodárenie a nakladanie s majetkom vo vlastníctve obce,</w:t>
      </w:r>
    </w:p>
    <w:p w:rsidR="00792148" w:rsidRPr="00792148" w:rsidRDefault="00792148" w:rsidP="000C1109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na nehnuteľný a hnuteľný majetok vo vlastníctve obce, s ktorým obec nakladá vo vlastnom mene, na vlastný účet a na vlastné náklady,</w:t>
      </w:r>
    </w:p>
    <w:p w:rsidR="00792148" w:rsidRPr="00792148" w:rsidRDefault="00792148" w:rsidP="000C1109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na nehnuteľný a hnuteľný majetok vo vlastníctve obce zverený do správy správcu.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2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Predmet úpravy</w:t>
      </w:r>
    </w:p>
    <w:p w:rsidR="00792148" w:rsidRPr="00792148" w:rsidRDefault="00792148" w:rsidP="000C11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Toto všeobecne záväzné nariadenie upravuje:</w:t>
      </w:r>
    </w:p>
    <w:p w:rsidR="00792148" w:rsidRPr="00792148" w:rsidRDefault="00792148" w:rsidP="000C110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práva a povinnosti obce a jej orgánov pri hospodárení a nakladaní s majetkom vo vlastníctve obce,</w:t>
      </w:r>
    </w:p>
    <w:p w:rsidR="00792148" w:rsidRPr="00792148" w:rsidRDefault="00792148" w:rsidP="000C110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práva a povinnosti správcu pri hospodárení s majetkom vo vlastníctve obce zvereným mu do správy,</w:t>
      </w:r>
    </w:p>
    <w:p w:rsidR="00792148" w:rsidRPr="00792148" w:rsidRDefault="00792148" w:rsidP="000C110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spôsob a podmienky nadobudnutia nehnuteľných a hnuteľných vecí do majetku obce,</w:t>
      </w:r>
    </w:p>
    <w:p w:rsidR="00792148" w:rsidRPr="00792148" w:rsidRDefault="00792148" w:rsidP="000C110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spôsob a podmienky zverenia majetku obce </w:t>
      </w:r>
      <w:r>
        <w:rPr>
          <w:rFonts w:ascii="Arial" w:eastAsia="Times New Roman" w:hAnsi="Arial" w:cs="Arial"/>
          <w:sz w:val="20"/>
          <w:szCs w:val="20"/>
          <w:lang w:eastAsia="sk-SK"/>
        </w:rPr>
        <w:t>do správy správcu a odňatia majetku správcovi,</w:t>
      </w:r>
    </w:p>
    <w:p w:rsidR="00792148" w:rsidRPr="00792148" w:rsidRDefault="00792148" w:rsidP="000C110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spôsob a podmienky prevodu a zámeny správy majetku obce medzi správcami,</w:t>
      </w:r>
    </w:p>
    <w:p w:rsidR="00792148" w:rsidRPr="00792148" w:rsidRDefault="00792148" w:rsidP="000C110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spôsob a podmienky prevodu vlastníctva majetku obce na iné právnické a fyzické osoby,</w:t>
      </w:r>
    </w:p>
    <w:p w:rsidR="00792148" w:rsidRPr="00792148" w:rsidRDefault="00792148" w:rsidP="000C110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spôsob, podmienky a postup pri prenechaní majetku obce do dočasného užívania inými právnickými a fyzickými osobami,</w:t>
      </w:r>
    </w:p>
    <w:p w:rsidR="00792148" w:rsidRPr="00792148" w:rsidRDefault="00792148" w:rsidP="000C110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sadzby obvyklého nájomného za užívanie nebytových priestorov a pozemkov, ktoré sú vo vlastníctve obce,</w:t>
      </w:r>
    </w:p>
    <w:p w:rsidR="00792148" w:rsidRPr="00792148" w:rsidRDefault="00792148" w:rsidP="000C110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podmienky nakladania s pohľadávkami a záväzkami obce, podmienky nakladania s cennými papiermi a inými majetkovými právami obce,</w:t>
      </w:r>
    </w:p>
    <w:p w:rsidR="00792148" w:rsidRPr="00792148" w:rsidRDefault="00792148" w:rsidP="000C110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kompetencie orgánov obce a správcu pri schvaľovaní úkonov hospodárenia s majetkom vo vlastníctve obce. </w:t>
      </w:r>
    </w:p>
    <w:p w:rsidR="00792148" w:rsidRPr="00792148" w:rsidRDefault="00792148" w:rsidP="000C11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Toto všeobecne záväzné nariadenie sa nevzťahuje:</w:t>
      </w:r>
    </w:p>
    <w:p w:rsidR="00792148" w:rsidRPr="00792148" w:rsidRDefault="00792148" w:rsidP="000C1109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na nakladanie s finančnými prostriedkami (s výnimkou poskytovania úverov, pôžičiek a záruk)</w:t>
      </w:r>
    </w:p>
    <w:p w:rsidR="00792148" w:rsidRPr="00792148" w:rsidRDefault="00792148" w:rsidP="000C1109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na postup pri predaji a prenájme bytov vo vlastníctve obce podľa osobitného zákona (zákon č. 182/1993 </w:t>
      </w:r>
      <w:proofErr w:type="spellStart"/>
      <w:r w:rsidRPr="00792148">
        <w:rPr>
          <w:rFonts w:ascii="Arial" w:eastAsia="Times New Roman" w:hAnsi="Arial" w:cs="Arial"/>
          <w:sz w:val="20"/>
          <w:szCs w:val="20"/>
          <w:lang w:eastAsia="sk-SK"/>
        </w:rPr>
        <w:t>Z.z</w:t>
      </w:r>
      <w:proofErr w:type="spellEnd"/>
      <w:r w:rsidRPr="00792148">
        <w:rPr>
          <w:rFonts w:ascii="Arial" w:eastAsia="Times New Roman" w:hAnsi="Arial" w:cs="Arial"/>
          <w:sz w:val="20"/>
          <w:szCs w:val="20"/>
          <w:lang w:eastAsia="sk-SK"/>
        </w:rPr>
        <w:t>. o vlastníctve bytov a nebytových priestorov v znení neskorších zmien a doplnkov).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3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Základné pojmy</w:t>
      </w:r>
    </w:p>
    <w:p w:rsidR="00792148" w:rsidRPr="00792148" w:rsidRDefault="00792148" w:rsidP="000C1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Majetok obce tvoria nehnuteľné veci a hnuteľné veci vrátane finančných prostriedkov, ako aj pohľadávky a iné majetkové práva, ktoré sú vo vlastníctve obce podľa zákona č. 138/1991 Zb. o majetku obcí v znení neskorších zmien a doplnkov, alebo ktoré nadobudne obec do vlastníctva prechodom z majetku Slovenskej republiky na základe zákona č. 138/1991 Zb. alebo osobitného predpisu, alebo vlastnou činnosťou.</w:t>
      </w:r>
    </w:p>
    <w:p w:rsidR="00792148" w:rsidRPr="00792148" w:rsidRDefault="00792148" w:rsidP="000C1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Správcom majetku obce sa rozumie rozpočtová organizácia alebo príspevková organizácia zriadená obcou podľa osobitného predpisu, ktorej bol konkrétny a vymedzený majetok obce zverený do správy, aby s ním riadne hospodárila.</w:t>
      </w:r>
    </w:p>
    <w:p w:rsidR="00792148" w:rsidRPr="00792148" w:rsidRDefault="00792148" w:rsidP="000C1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Správa majetku obce je súhrn oprávnení a povinností správcu k tej časti majetku, ktorú mu obec zverila do správy alebo ktorú správca nadobudol vlastnou činnosťou.</w:t>
      </w:r>
    </w:p>
    <w:p w:rsidR="00792148" w:rsidRPr="00792148" w:rsidRDefault="00792148" w:rsidP="000C1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Zámerom nakladať s vecou sa rozumie úmysel obce previesť vlastníctvo akejkoľvek nehnuteľnej veci alebo hnuteľnej veci, ktorej zostatková cena je vyššia ako 3.500,-EUR, alebo úmysel obce 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lastRenderedPageBreak/>
        <w:t>prenajať akúkoľvek nehnuteľnú vec alebo hnuteľnú vec, ktorej zostatková cena je vyššia ako 3.500,-EUR, spôsobom schváleným príslušným orgánom obce. Zámer nakladať s vecou môže byť vplyvom okolností a zistení zmenený, a teda zámer nakladať s vecou nemožno pokladať za schválenie prevodu alebo prenájmu veci vo vzťahu ku konkrétnej tretej osobe a za konkrétnych podmienok v zmysle osobitného zákona a týchto Zásad.</w:t>
      </w:r>
    </w:p>
    <w:p w:rsidR="00792148" w:rsidRPr="00792148" w:rsidRDefault="00792148" w:rsidP="000C1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Prevodom vlastníctva majetku obce sa rozumie najmä uzatvorenie kúpnej zmluvy alebo zámennej zmluvy, ktoré musia mať vždy písomnú formu a zákonom predpísané náležitosti.</w:t>
      </w:r>
    </w:p>
    <w:p w:rsidR="00792148" w:rsidRPr="00792148" w:rsidRDefault="00792148" w:rsidP="000C1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Dočasným užívaním majetku obce sa rozumie najmä uzatvorenie nájomnej zmluvy alebo zmluvy o výpožičke, ktoré musia mať vždy písomnú formu a zákonom predpísané náležitosti.</w:t>
      </w:r>
    </w:p>
    <w:p w:rsidR="00792148" w:rsidRPr="00792148" w:rsidRDefault="00792148" w:rsidP="000C1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Prípad hodný osobitného zreteľa je konkrétny prípad nakladania s majetkom obce, pri ktorom by bolo neprimerane tvrdé postupovať podľa § 9a ods. 1 - 7 zákona č. 138/1991 Zb. alebo by tým vznikli neprimerane vysoké náklady v porovnaní so zostatkovou hodnotou majetku obce, s ktorým sa nakladá. Ide najmä o nakladanie s majetkom na verejnoprospešné účely, účely poskytovania starostlivosti v zariadení sociálnych služieb, zdravotníckom zariadení, školy alebo školskom zariadení, prevody pozemkov malej výmery, prevody hnuteľných vecí nízkej hodnoty a ostatné prípady, pri ktorých je schválený zámer nakladať s vecou ako prípadom hodným osobitného zreteľa.</w:t>
      </w:r>
    </w:p>
    <w:p w:rsidR="00792148" w:rsidRPr="00792148" w:rsidRDefault="00792148" w:rsidP="000C1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Prebytočný majetok obce je hnuteľná alebo nehnuteľná vec, ktorú obec ani správca dočasne alebo trvalo nepotrebuje na plnenie svojich úloh v rámci predmetu ich činnosti alebo v súvislosti s ním.</w:t>
      </w:r>
    </w:p>
    <w:p w:rsidR="00792148" w:rsidRPr="00792148" w:rsidRDefault="00792148" w:rsidP="000C1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Neupotrebiteľný majetok obce je hnuteľná vec, ktorá pre svoje úplné opotrebovanie, poškodenie, zastaranosť alebo nehospodárnosť v prevádzke nemôže slúžiť svojmu účelu. Za neupotrebiteľný majetok sa považujú aj budovy a stavby, ktoré nemožno premiestniť, a ktoré je potrebné odstrániť v dôsledku plánovanej výstavby, prestavby, rozšírenia objektu alebo rozhodnutia stavebného úradu.</w:t>
      </w:r>
    </w:p>
    <w:p w:rsidR="00792148" w:rsidRPr="00792148" w:rsidRDefault="00792148" w:rsidP="000C1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Hodnotou majetku obce sa rozumie v prípade, ak ide o zámer vec previesť alebo prenajať, tak všeobecná hodnota majetku stanovená podľa osobitného predpisu (znalecký posudok).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4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Zásady hospodárenia a nakladania s majetkom obce</w:t>
      </w:r>
    </w:p>
    <w:p w:rsidR="00792148" w:rsidRPr="00792148" w:rsidRDefault="00792148" w:rsidP="000C11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Obec je povinná hospodáriť so svojim majetkom v prospech rozvoja obce a jej občanov a ochrany a tvorby životného prostredia.</w:t>
      </w:r>
    </w:p>
    <w:p w:rsidR="00792148" w:rsidRPr="00792148" w:rsidRDefault="00792148" w:rsidP="000C11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Majetok obce sa má zveľaďovať, chrániť a zhodnocovať a podľa možností vo svojej celkovej hodnote zásadne nezmenšený zachovať. Za týmto účelom sú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starosta obce, hmotne zodpovedné osoby a správcovia 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>povinní najmä:</w:t>
      </w:r>
    </w:p>
    <w:p w:rsidR="00792148" w:rsidRPr="00792148" w:rsidRDefault="00792148" w:rsidP="000C1109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udržiavať a </w:t>
      </w:r>
      <w:r>
        <w:rPr>
          <w:rFonts w:ascii="Arial" w:eastAsia="Times New Roman" w:hAnsi="Arial" w:cs="Arial"/>
          <w:sz w:val="20"/>
          <w:szCs w:val="20"/>
          <w:lang w:eastAsia="sk-SK"/>
        </w:rPr>
        <w:t>po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>užívať majetok obce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v prospech občanov obce,</w:t>
      </w:r>
    </w:p>
    <w:p w:rsidR="00792148" w:rsidRPr="00792148" w:rsidRDefault="00792148" w:rsidP="000C1109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chrániť majetok obce pred poškodením, zničením, stratou alebo zneužitím,</w:t>
      </w:r>
    </w:p>
    <w:p w:rsidR="00792148" w:rsidRPr="00792148" w:rsidRDefault="00792148" w:rsidP="000C1109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používať všetky právne prostriedky na ochranu majetku obce vrátane včasného uplatňovania svojich práv alebo oprávnených záujmov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postupom podľa správneho poriadku 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>pred príslušnými orgánmi,</w:t>
      </w:r>
    </w:p>
    <w:p w:rsidR="00792148" w:rsidRPr="00792148" w:rsidRDefault="00792148" w:rsidP="000C1109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viesť majetok obce v predpísanej evidencii a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>účtov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níctve, 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>vykonávať inventarizáciu majetku obce a závä</w:t>
      </w:r>
      <w:r>
        <w:rPr>
          <w:rFonts w:ascii="Arial" w:eastAsia="Times New Roman" w:hAnsi="Arial" w:cs="Arial"/>
          <w:sz w:val="20"/>
          <w:szCs w:val="20"/>
          <w:lang w:eastAsia="sk-SK"/>
        </w:rPr>
        <w:t>zkov podľa zákona o účtovníctve,</w:t>
      </w:r>
    </w:p>
    <w:p w:rsidR="00792148" w:rsidRPr="00792148" w:rsidRDefault="00792148" w:rsidP="000C1109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poistiť majetok obce.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5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Osobitné ustanovenia</w:t>
      </w:r>
    </w:p>
    <w:p w:rsidR="00792148" w:rsidRPr="00792148" w:rsidRDefault="00792148" w:rsidP="000C11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Podmienky hospodárenia s majetkom obce, ku ktorému vykonáva činnosti obdobné správe iná právnická osoba ako správca, sa upravia v príslušnej zmluve.</w:t>
      </w:r>
    </w:p>
    <w:p w:rsidR="00792148" w:rsidRPr="00792148" w:rsidRDefault="00792148" w:rsidP="000C11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Hospodárenie s majetkom obce, ktorý nie je vo výlučnom vlastníctve obce, ale je v spoluvlastníctve obce s inou fyzickou alebo právnickou osobou, bude upravené osobitnou dohodou o spôsobe hospodárenia uzatvorenou medzi obcou a treťou osobou ako spoluvlastníkom.</w:t>
      </w:r>
    </w:p>
    <w:p w:rsid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lastRenderedPageBreak/>
        <w:t>ČASŤ 2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SPRÁVA MAJETKU OBCE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6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Správca</w:t>
      </w:r>
    </w:p>
    <w:p w:rsidR="00792148" w:rsidRPr="00792148" w:rsidRDefault="00792148" w:rsidP="000C11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Obec môže hospodáriť so svojim majetkom prostredníctvom správcu majetku obce.</w:t>
      </w:r>
    </w:p>
    <w:p w:rsidR="00792148" w:rsidRPr="00792148" w:rsidRDefault="00792148" w:rsidP="000C11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Za účelom správy majetku môže obec zriadiť svoju rozpočtovú alebo príspevkovú organizáciu podľa osobitného predpisu.</w:t>
      </w:r>
    </w:p>
    <w:p w:rsidR="00792148" w:rsidRPr="00792148" w:rsidRDefault="00792148" w:rsidP="000C11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Správca ako subjekt hospodárenia s majetkom obce je oprávnený a povinný majetok obce držať, užívať na plnenie úloh v rámci predmetu činnosti alebo v súvislosti s ním, brať z neho úžitky a nakladať s ním v súlade s osobitným zákonom a týmito Zásadami.</w:t>
      </w:r>
    </w:p>
    <w:p w:rsidR="00792148" w:rsidRPr="00792148" w:rsidRDefault="00792148" w:rsidP="000C11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Správca nemôže nadobudnúť majetok do svojho vlastníctva. Majetok, ktorý správca nadobúda, je vlastníctvom obce.</w:t>
      </w:r>
    </w:p>
    <w:p w:rsidR="00792148" w:rsidRPr="00792148" w:rsidRDefault="00792148" w:rsidP="000C11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Správca vykonáva právne úkony pri správe majetku obce v mene obce. Správca koná v mene obce pred súdmi a inými orgánmi vo veciach, ktoré sa týkajú majetku obce, ktorý spravuje.</w:t>
      </w:r>
    </w:p>
    <w:p w:rsidR="00792148" w:rsidRPr="00792148" w:rsidRDefault="00792148" w:rsidP="000C11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Obec o zriadení správcu, o zverení majetku obce do správy správcovi alebo o odňatí správy majetku obce správcovi rozhoduje uznesením obecného zastupiteľstva.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7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Zverenie majetku obce do správy správcu</w:t>
      </w:r>
    </w:p>
    <w:p w:rsidR="00792148" w:rsidRPr="00792148" w:rsidRDefault="00792148" w:rsidP="000C11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Správa majetku obce vzniká</w:t>
      </w:r>
    </w:p>
    <w:p w:rsidR="00792148" w:rsidRPr="00792148" w:rsidRDefault="00792148" w:rsidP="000C1109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zverením majetku obce do správy správcu,</w:t>
      </w:r>
    </w:p>
    <w:p w:rsidR="00792148" w:rsidRPr="00792148" w:rsidRDefault="00792148" w:rsidP="000C1109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prevodom správy majetku obce,</w:t>
      </w:r>
    </w:p>
    <w:p w:rsidR="00792148" w:rsidRPr="00792148" w:rsidRDefault="00792148" w:rsidP="000C1109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nadobudnutím majetku do vlastníctva obce vlastnou činnosťou správcu.</w:t>
      </w:r>
    </w:p>
    <w:p w:rsidR="00792148" w:rsidRPr="00792148" w:rsidRDefault="00792148" w:rsidP="000C11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Majetok obce zverený do správy určí obec pri zriadení správcu v zriaďovacej listine. Obec môže v súlade s týmito Zásadami správcovi zveriť do správy ďalší majetok obce alebo odňať správu majetku obce, pričom na uvedené úkony je potrebný súhlas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obecného zastupiteľstva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792148" w:rsidRPr="00792148" w:rsidRDefault="00792148" w:rsidP="000C11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Obec zveruje majetok obce do správy správcovi bezodplatne.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8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Zmluva o odovzdaní a prevzatí do správy</w:t>
      </w:r>
    </w:p>
    <w:p w:rsidR="00792148" w:rsidRPr="00792148" w:rsidRDefault="00792148" w:rsidP="000C110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Zverenie majetku obce do správy sa vykonáva výlučne písomnou formou, a to zmluvou o odovzdaní a prevzatí majetku obce do správy alebo zmluvou o prevode správy alebo zmluvou o zámene správy.</w:t>
      </w:r>
    </w:p>
    <w:p w:rsidR="00792148" w:rsidRPr="00792148" w:rsidRDefault="00792148" w:rsidP="000C110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Zmluva o odovzdaní a prevzatí majetku obce do správy, zmluva o prevode správy a zmluva o zámene správy okrem všeobecných náležitostí obsahuje :</w:t>
      </w:r>
    </w:p>
    <w:p w:rsidR="00792148" w:rsidRPr="00792148" w:rsidRDefault="00792148" w:rsidP="000C1109">
      <w:pPr>
        <w:numPr>
          <w:ilvl w:val="1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určenie zvereného majetku obce,</w:t>
      </w:r>
    </w:p>
    <w:p w:rsidR="00792148" w:rsidRPr="00792148" w:rsidRDefault="00792148" w:rsidP="000C1109">
      <w:pPr>
        <w:numPr>
          <w:ilvl w:val="1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účel jeho využitia,</w:t>
      </w:r>
    </w:p>
    <w:p w:rsidR="00792148" w:rsidRPr="00792148" w:rsidRDefault="00792148" w:rsidP="000C1109">
      <w:pPr>
        <w:numPr>
          <w:ilvl w:val="1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hodnotu zvereného majetku obce podľa údajov účtovnej evidencie,</w:t>
      </w:r>
    </w:p>
    <w:p w:rsidR="00792148" w:rsidRPr="00792148" w:rsidRDefault="00792148" w:rsidP="000C1109">
      <w:pPr>
        <w:numPr>
          <w:ilvl w:val="1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práva a záväzky súvisiace so zvereným majetkom obce,</w:t>
      </w:r>
    </w:p>
    <w:p w:rsidR="00792148" w:rsidRPr="00792148" w:rsidRDefault="00792148" w:rsidP="000C1109">
      <w:pPr>
        <w:numPr>
          <w:ilvl w:val="1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spôsob usporiadania schodku hospodárenia zvereného majetku obce,</w:t>
      </w:r>
    </w:p>
    <w:p w:rsidR="00792148" w:rsidRPr="00792148" w:rsidRDefault="00792148" w:rsidP="000C1109">
      <w:pPr>
        <w:numPr>
          <w:ilvl w:val="1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deň prevodu správy</w:t>
      </w:r>
    </w:p>
    <w:p w:rsidR="00792148" w:rsidRPr="00792148" w:rsidRDefault="00792148" w:rsidP="000C1109">
      <w:pPr>
        <w:numPr>
          <w:ilvl w:val="1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súhlas obce so zverením do správy, prevodom správy, resp. zámenou správy.</w:t>
      </w:r>
    </w:p>
    <w:p w:rsidR="00792148" w:rsidRPr="00792148" w:rsidRDefault="00792148" w:rsidP="000C110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Správca ako preberajúci je povinný poskytovať obci a jej zamestnancom pri príprave protokolu o zverení majetku obce do správy potrebnú súčinnosť.</w:t>
      </w:r>
    </w:p>
    <w:p w:rsidR="00792148" w:rsidRPr="00792148" w:rsidRDefault="00792148" w:rsidP="000C110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Obec podá návrh na záznam práva vyplývajúceho zo správy zvereného majetku obce do katastra nehnuteľností.</w:t>
      </w:r>
    </w:p>
    <w:p w:rsidR="00792148" w:rsidRPr="00792148" w:rsidRDefault="00792148" w:rsidP="000C110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Na zriadenie záložného práva k majetku obce alebo na jeho iné zaťaženie správcom je potrebný súhlas obecného zastupiteľstva.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9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Zánik správy a podmienky odňatia správy majetku obce</w:t>
      </w:r>
    </w:p>
    <w:p w:rsidR="00792148" w:rsidRPr="00792148" w:rsidRDefault="00792148" w:rsidP="000C11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Správa majetku obce zvereného správcovi zaniká:</w:t>
      </w:r>
    </w:p>
    <w:p w:rsidR="00792148" w:rsidRPr="00792148" w:rsidRDefault="00792148" w:rsidP="000C1109">
      <w:pPr>
        <w:numPr>
          <w:ilvl w:val="1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dňom prevodu alebo prechodu vlastníckeho práva majetku obce na inú osobu,</w:t>
      </w:r>
    </w:p>
    <w:p w:rsidR="00792148" w:rsidRPr="00792148" w:rsidRDefault="00792148" w:rsidP="000C1109">
      <w:pPr>
        <w:numPr>
          <w:ilvl w:val="1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zrušením, zlúčením, rozdelením, splynutím správcu na základe uznesenia obecného zastupiteľstva,</w:t>
      </w:r>
    </w:p>
    <w:p w:rsidR="00792148" w:rsidRPr="00792148" w:rsidRDefault="00792148" w:rsidP="000C1109">
      <w:pPr>
        <w:numPr>
          <w:ilvl w:val="1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prevodom alebo zámenou správy zvereného majetku obce,</w:t>
      </w:r>
    </w:p>
    <w:p w:rsidR="00792148" w:rsidRPr="00792148" w:rsidRDefault="00792148" w:rsidP="000C1109">
      <w:pPr>
        <w:numPr>
          <w:ilvl w:val="1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odňatím majetku obce zvereného do správy správcu.</w:t>
      </w:r>
    </w:p>
    <w:p w:rsidR="00792148" w:rsidRPr="00792148" w:rsidRDefault="00792148" w:rsidP="000C11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Zánik správy majetku obce sa v súlade s rozhodnutím príslušného orgánu obce vykoná písomnou zmluvnou formou o odňatí správy majetku obce.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lastRenderedPageBreak/>
        <w:t>ČASŤ 3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PREVODY MAJETKU OBCE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10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ind w:left="-142" w:right="-114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Nakladanie s prebytočným a neupotrebiteľným majetok obce</w:t>
      </w:r>
    </w:p>
    <w:p w:rsidR="00792148" w:rsidRPr="00792148" w:rsidRDefault="00792148" w:rsidP="000C11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Obec, resp. správca vykoná všetky potrebné úkony pre to, aby dočasne prebytočnému majetku zabezpečil využitie, napr. ho zverí do dočasného užívania tretím osobám v súlade s týmito Zásadami.</w:t>
      </w:r>
    </w:p>
    <w:p w:rsidR="00792148" w:rsidRPr="00792148" w:rsidRDefault="00792148" w:rsidP="000C11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Prevod vlastníctva prebytočného alebo neupotrebiteľného majetku obce sa uskutoční vždy písomnou formou na inú fyzickú alebo právnickú osobu v súlade s týmito Zásadami.</w:t>
      </w:r>
    </w:p>
    <w:p w:rsidR="00792148" w:rsidRPr="00792148" w:rsidRDefault="00792148" w:rsidP="000C11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Prebytočný a neupotrebiteľný majetok obce, pri ktorom je zrejmé, že oň nemá záujem iná fyzická alebo právnická osoba, sa v súlade s rozhodnutím </w:t>
      </w:r>
      <w:r>
        <w:rPr>
          <w:rFonts w:ascii="Arial" w:eastAsia="Times New Roman" w:hAnsi="Arial" w:cs="Arial"/>
          <w:sz w:val="20"/>
          <w:szCs w:val="20"/>
          <w:lang w:eastAsia="sk-SK"/>
        </w:rPr>
        <w:t>obecného zastupiteľstva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 fyzicky zlikviduje a účtovne usporiada. Súhlas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obecného zastupiteľstva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 sa nevyžaduje na likvidáciu prebytočného a neupotrebiteľného majetku obce v obstarávacej hodnote do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1659,70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 EUR/ks, o ktorom účtovná jednotka neúčtuje ako o dlhodobom hmotnom majetku. Písomný doklad o likvidácii majetku predloží </w:t>
      </w:r>
      <w:r w:rsidR="00BD44B5">
        <w:rPr>
          <w:rFonts w:ascii="Arial" w:eastAsia="Times New Roman" w:hAnsi="Arial" w:cs="Arial"/>
          <w:sz w:val="20"/>
          <w:szCs w:val="20"/>
          <w:lang w:eastAsia="sk-SK"/>
        </w:rPr>
        <w:t>starosta obce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 zamestnancovi zodpovednému za vedenie evidencie majetku.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11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Zmluvné prevody vlastníctva majetku obce</w:t>
      </w:r>
    </w:p>
    <w:p w:rsidR="00792148" w:rsidRPr="00792148" w:rsidRDefault="00792148" w:rsidP="000C11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Zmluvný prevod majetku obce sa vykonáva:</w:t>
      </w:r>
    </w:p>
    <w:p w:rsidR="00792148" w:rsidRPr="00792148" w:rsidRDefault="00BD44B5" w:rsidP="000C1109">
      <w:pPr>
        <w:numPr>
          <w:ilvl w:val="1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obchodnou verejnou súťažou</w:t>
      </w:r>
      <w:r w:rsidR="00792148" w:rsidRPr="00792148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792148" w:rsidRPr="00792148" w:rsidRDefault="00792148" w:rsidP="000C1109">
      <w:pPr>
        <w:numPr>
          <w:ilvl w:val="1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dobrovoľnou dražbou uskutočnenou podľa osobitného zákona,</w:t>
      </w:r>
    </w:p>
    <w:p w:rsidR="00792148" w:rsidRPr="00792148" w:rsidRDefault="00792148" w:rsidP="000C1109">
      <w:pPr>
        <w:numPr>
          <w:ilvl w:val="1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priamym predajom v súlade s osobitným zákonom a s týmito Zásadami, a to najmenej za cenu vo výške všeobecnej hodnoty majetku stanovenej podľa osobitného predpisu.</w:t>
      </w:r>
    </w:p>
    <w:p w:rsidR="00792148" w:rsidRPr="00792148" w:rsidRDefault="00792148" w:rsidP="000C1109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Výnimočne možno nadobúdateľa vybrať a prevod uskutočniť z dôvodu hodného osobitného zreteľa postupom podľa § 9a ods. 8 písm. e) zákona č. 138/1991 </w:t>
      </w:r>
      <w:proofErr w:type="spellStart"/>
      <w:r w:rsidRPr="00792148">
        <w:rPr>
          <w:rFonts w:ascii="Arial" w:eastAsia="Times New Roman" w:hAnsi="Arial" w:cs="Arial"/>
          <w:sz w:val="20"/>
          <w:szCs w:val="20"/>
          <w:lang w:eastAsia="sk-SK"/>
        </w:rPr>
        <w:t>Zb</w:t>
      </w:r>
      <w:proofErr w:type="spellEnd"/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 a § 16 týchto Zásad.</w:t>
      </w:r>
    </w:p>
    <w:p w:rsidR="00792148" w:rsidRPr="00792148" w:rsidRDefault="00792148" w:rsidP="000C11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Bezodplatný prevod nehnuteľného majetku obce je neprípustný, ak osobitný predpis neustanoví inak.</w:t>
      </w:r>
    </w:p>
    <w:p w:rsidR="00792148" w:rsidRPr="00792148" w:rsidRDefault="00792148" w:rsidP="000C11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Zmluvný prevod nehnuteľnej veci medzi obcou a devízovým cudzozemcom sa môže uskutočniť výlučne v súlade s osobitným zákonom (zákon č. 202/1995 </w:t>
      </w:r>
      <w:proofErr w:type="spellStart"/>
      <w:r w:rsidRPr="00792148">
        <w:rPr>
          <w:rFonts w:ascii="Arial" w:eastAsia="Times New Roman" w:hAnsi="Arial" w:cs="Arial"/>
          <w:sz w:val="20"/>
          <w:szCs w:val="20"/>
          <w:lang w:eastAsia="sk-SK"/>
        </w:rPr>
        <w:t>Z.z</w:t>
      </w:r>
      <w:proofErr w:type="spellEnd"/>
      <w:r w:rsidRPr="00792148">
        <w:rPr>
          <w:rFonts w:ascii="Arial" w:eastAsia="Times New Roman" w:hAnsi="Arial" w:cs="Arial"/>
          <w:sz w:val="20"/>
          <w:szCs w:val="20"/>
          <w:lang w:eastAsia="sk-SK"/>
        </w:rPr>
        <w:t>. Devízový zákon).</w:t>
      </w:r>
    </w:p>
    <w:p w:rsidR="00792148" w:rsidRPr="00792148" w:rsidRDefault="00792148" w:rsidP="000C11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Pri uzatváraní kúpnych zmlúv so splátkovým kalendárom na zaplatenie kúpnej ceny, sa kúpna cena uhrádza tak, že najmenej časť kúpnej ceny vo výške </w:t>
      </w:r>
      <w:r w:rsidR="00BD44B5">
        <w:rPr>
          <w:rFonts w:ascii="Arial" w:eastAsia="Times New Roman" w:hAnsi="Arial" w:cs="Arial"/>
          <w:sz w:val="20"/>
          <w:szCs w:val="20"/>
          <w:lang w:eastAsia="sk-SK"/>
        </w:rPr>
        <w:t xml:space="preserve">50 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% kúpnej ceny musí byť uhradená pri podpise zmluvy a zaplatenie zvyšku kúpnej ceny je možné povoliť v splátkach najviac v rozsahu do </w:t>
      </w:r>
      <w:r w:rsidR="00BD44B5">
        <w:rPr>
          <w:rFonts w:ascii="Arial" w:eastAsia="Times New Roman" w:hAnsi="Arial" w:cs="Arial"/>
          <w:sz w:val="20"/>
          <w:szCs w:val="20"/>
          <w:lang w:eastAsia="sk-SK"/>
        </w:rPr>
        <w:t>6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 mesiacov od podpisu zmluvy, pokiaľ obecné zastupiteľstvo nerozhodne o udelení výnimky. Pri predaji na splátky sa zriaďuje záložné právo v prospech obce k prevádzanej veci až do úplného uhradenia kúpnej ceny.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12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Zámer prevodu majetku obce</w:t>
      </w:r>
    </w:p>
    <w:p w:rsidR="00792148" w:rsidRPr="00792148" w:rsidRDefault="00BD44B5" w:rsidP="000C110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Z</w:t>
      </w:r>
      <w:r w:rsidR="00792148"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ámer, spôsob a podmienky prevodu vla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stníctva majetku obce schvaľuje obecné zastupiteľstvo podľa týchto zásad.</w:t>
      </w:r>
    </w:p>
    <w:p w:rsidR="00792148" w:rsidRPr="00792148" w:rsidRDefault="00792148" w:rsidP="000C110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Obec zverejní zámer predať svoj majetok a jeho spôsob</w:t>
      </w:r>
    </w:p>
    <w:p w:rsidR="00792148" w:rsidRPr="00792148" w:rsidRDefault="00792148" w:rsidP="000C110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na úradnej tabuli obce,</w:t>
      </w:r>
    </w:p>
    <w:p w:rsidR="00792148" w:rsidRPr="00792148" w:rsidRDefault="00792148" w:rsidP="000C110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na internetovej stránke obce, </w:t>
      </w:r>
    </w:p>
    <w:p w:rsidR="00792148" w:rsidRPr="00792148" w:rsidRDefault="00792148" w:rsidP="000C110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v regionálnej tlači.</w:t>
      </w:r>
    </w:p>
    <w:p w:rsidR="00792148" w:rsidRPr="00792148" w:rsidRDefault="00792148" w:rsidP="000C110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Pri zámere obce predať majetok spôsobom obchodnej verejnej súťaže alebo dražby musí oznámenie obce o zámere prevodu v regionálnej tlači obsahovať aspoň:</w:t>
      </w:r>
    </w:p>
    <w:p w:rsidR="00792148" w:rsidRPr="00792148" w:rsidRDefault="00792148" w:rsidP="000C1109">
      <w:pPr>
        <w:numPr>
          <w:ilvl w:val="1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miesto, kde sú zverejnené podmienky obchodnej verejnej súťaže alebo dražby,</w:t>
      </w:r>
    </w:p>
    <w:p w:rsidR="00792148" w:rsidRPr="00792148" w:rsidRDefault="00792148" w:rsidP="000C1109">
      <w:pPr>
        <w:numPr>
          <w:ilvl w:val="1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čas a kontaktnú osobu, u ktorej si záujemca môže vyzdvihnúť podmienky obchodnej verejnej súťaže alebo dražby.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13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Obchodná verejná súťaž pri prevode majetku obce</w:t>
      </w:r>
    </w:p>
    <w:p w:rsidR="00BD44B5" w:rsidRPr="00BD44B5" w:rsidRDefault="00792148" w:rsidP="000C11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Zmluvný prevod majetku obce formou obchodnej verejnej súťaže sa uskutoční a</w:t>
      </w:r>
      <w:r w:rsidR="00BD44B5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>vykoná</w:t>
      </w:r>
      <w:r w:rsidR="00BD44B5">
        <w:rPr>
          <w:rFonts w:ascii="Arial" w:eastAsia="Times New Roman" w:hAnsi="Arial" w:cs="Arial"/>
          <w:sz w:val="20"/>
          <w:szCs w:val="20"/>
          <w:lang w:eastAsia="sk-SK"/>
        </w:rPr>
        <w:t xml:space="preserve"> podľa podmienok schválených obecným zastupiteľstvom pre každý prípad osobitne. </w:t>
      </w:r>
    </w:p>
    <w:p w:rsidR="00792148" w:rsidRDefault="00792148" w:rsidP="000C11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Podmienky obchodnej verejnej súťaže obec uverejní minimálne na 15 dní pred uzávierkou na podávanie návrhov do obchodnej verejnej súťaže</w:t>
      </w:r>
      <w:r w:rsidR="00BD44B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spôsobom uvedeným v § 12, ods. 2 týchto Zásad. </w:t>
      </w:r>
    </w:p>
    <w:p w:rsidR="00792148" w:rsidRPr="00792148" w:rsidRDefault="00BD44B5" w:rsidP="000C11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Nevyhnutnou podmienkou pri vyhlásení obchodnej verejnej súťaže je stanovenie všeobecnej hodnoty majetku podľa osobitného predpisu / znalecký posudok/, ktorá sa určí ako najnižšie podanie pri podávaní návrhov. 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lastRenderedPageBreak/>
        <w:t>§ 14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Dražba majetku obce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Na prevod majetku obce dražbou sa vzťahuje osobitný zákon.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15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Priamy predaj majetku obce</w:t>
      </w:r>
    </w:p>
    <w:p w:rsidR="00792148" w:rsidRPr="00792148" w:rsidRDefault="00792148" w:rsidP="000C11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Obec zverejní zámer predať svoj majetok priamym predajom s výzvou na predkladanie cenových ponúk záujemcov najmenej na 15 dní v informačných médiách podľa § 12 ods. 2 týchto Zásad.</w:t>
      </w:r>
    </w:p>
    <w:p w:rsidR="00792148" w:rsidRPr="00792148" w:rsidRDefault="00792148" w:rsidP="000C11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Výzva na predkladanie cenových ponúk na priamy predaj obsahuje najmä:</w:t>
      </w:r>
    </w:p>
    <w:p w:rsidR="00792148" w:rsidRPr="00792148" w:rsidRDefault="00792148" w:rsidP="000C1109">
      <w:pPr>
        <w:numPr>
          <w:ilvl w:val="2"/>
          <w:numId w:val="23"/>
        </w:numPr>
        <w:spacing w:after="0" w:line="24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jednoznačnú identifikáciu prevádzaného majetku</w:t>
      </w: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v prípade nehnuteľnosti identifikáciu minimálne v rozsahu údajov zapísaných v katastri nehnuteľností 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>a možné využitie nehnuteľnosti podľa územného plánu, resp. stanovenie regulatívov zo strany obce,</w:t>
      </w:r>
    </w:p>
    <w:p w:rsidR="00792148" w:rsidRPr="00792148" w:rsidRDefault="00792148" w:rsidP="000C1109">
      <w:pPr>
        <w:numPr>
          <w:ilvl w:val="2"/>
          <w:numId w:val="23"/>
        </w:numPr>
        <w:spacing w:after="0" w:line="24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minimálnu výška ponuky kúpnej ceny,</w:t>
      </w:r>
    </w:p>
    <w:p w:rsidR="00792148" w:rsidRPr="00792148" w:rsidRDefault="00792148" w:rsidP="000C1109">
      <w:pPr>
        <w:numPr>
          <w:ilvl w:val="2"/>
          <w:numId w:val="23"/>
        </w:numPr>
        <w:tabs>
          <w:tab w:val="left" w:pos="851"/>
        </w:tabs>
        <w:spacing w:after="0" w:line="24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doklad preukazujúci, že žiadateľ nemá voči obci záväzky po lehote splatnosti,</w:t>
      </w:r>
    </w:p>
    <w:p w:rsidR="00792148" w:rsidRPr="00792148" w:rsidRDefault="00792148" w:rsidP="000C1109">
      <w:pPr>
        <w:numPr>
          <w:ilvl w:val="2"/>
          <w:numId w:val="23"/>
        </w:numPr>
        <w:spacing w:after="0" w:line="24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podmienky a lehotu na podávanie cenových ponúk,</w:t>
      </w:r>
    </w:p>
    <w:p w:rsidR="00792148" w:rsidRPr="00792148" w:rsidRDefault="00792148" w:rsidP="000C1109">
      <w:pPr>
        <w:numPr>
          <w:ilvl w:val="2"/>
          <w:numId w:val="23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osobitné podmienky.</w:t>
      </w:r>
    </w:p>
    <w:p w:rsidR="00792148" w:rsidRPr="00792148" w:rsidRDefault="00792148" w:rsidP="000C1109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Lehota na predkladanie cenových ponúk má uplynúť najskôr 15-tym dňom zverejnenia.</w:t>
      </w:r>
    </w:p>
    <w:p w:rsidR="00792148" w:rsidRPr="00792148" w:rsidRDefault="00792148" w:rsidP="000C1109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Po uplynutí lehoty na predkladanie cenových ponúk rozhodne o konečnom nadobúdateľovi orgán príslušný podľa § 12 ods. 1 týchto Zásad. </w:t>
      </w:r>
    </w:p>
    <w:p w:rsidR="00792148" w:rsidRPr="00792148" w:rsidRDefault="00792148" w:rsidP="000C1109">
      <w:pPr>
        <w:numPr>
          <w:ilvl w:val="0"/>
          <w:numId w:val="16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Obec</w:t>
      </w:r>
      <w:r w:rsidR="00BD44B5">
        <w:rPr>
          <w:rFonts w:ascii="Arial" w:eastAsia="Times New Roman" w:hAnsi="Arial" w:cs="Arial"/>
          <w:sz w:val="20"/>
          <w:szCs w:val="20"/>
          <w:lang w:eastAsia="sk-SK"/>
        </w:rPr>
        <w:t xml:space="preserve"> má právo neprijať žiaden návrh, čo sa uvedie v podmienkach predaja.</w:t>
      </w:r>
    </w:p>
    <w:p w:rsidR="00792148" w:rsidRPr="00792148" w:rsidRDefault="00792148" w:rsidP="000C11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Obec nemôže previesť vlastníctvo svojho majetku priamym predajom, ak všeobecná hodnota majetku stanovená podľa osobitného predpisu (znaleckým posudkom) presiahne sumu 40.000,-EUR. Stanovenie všeobecnej hodnoty majetku obce pri priamom predaji nesmie byť v deň schválenia prevodu obecným zastupiteľstvom staršie ako šesť mesiacov.</w:t>
      </w:r>
    </w:p>
    <w:p w:rsidR="00792148" w:rsidRPr="00792148" w:rsidRDefault="00792148" w:rsidP="000C11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Obec nemôže previesť vlastníctvo svojho majetku priamym predajom na fyzickú osobu, ktorá je v obci</w:t>
      </w:r>
    </w:p>
    <w:p w:rsidR="00792148" w:rsidRPr="00792148" w:rsidRDefault="00792148" w:rsidP="000C1109">
      <w:pPr>
        <w:numPr>
          <w:ilvl w:val="1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starostom obce,</w:t>
      </w:r>
    </w:p>
    <w:p w:rsidR="00792148" w:rsidRPr="00792148" w:rsidRDefault="00792148" w:rsidP="000C1109">
      <w:pPr>
        <w:numPr>
          <w:ilvl w:val="1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poslancom obecného zastupiteľstva,</w:t>
      </w:r>
    </w:p>
    <w:p w:rsidR="00792148" w:rsidRPr="00792148" w:rsidRDefault="00792148" w:rsidP="000C1109">
      <w:pPr>
        <w:numPr>
          <w:ilvl w:val="1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štatutárnym orgánom alebo členom štatutárneho orgánu právnickej osoby zriadenej alebo založenej obcou,</w:t>
      </w:r>
    </w:p>
    <w:p w:rsidR="00792148" w:rsidRPr="00792148" w:rsidRDefault="00792148" w:rsidP="000C1109">
      <w:pPr>
        <w:numPr>
          <w:ilvl w:val="1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prednostom obecného úradu,</w:t>
      </w:r>
    </w:p>
    <w:p w:rsidR="00792148" w:rsidRPr="00792148" w:rsidRDefault="00792148" w:rsidP="000C1109">
      <w:pPr>
        <w:numPr>
          <w:ilvl w:val="1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zamestnancom obce,</w:t>
      </w:r>
    </w:p>
    <w:p w:rsidR="00792148" w:rsidRPr="00792148" w:rsidRDefault="00792148" w:rsidP="000C1109">
      <w:pPr>
        <w:numPr>
          <w:ilvl w:val="1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hlavným kontrolórom obce,</w:t>
      </w:r>
    </w:p>
    <w:p w:rsidR="00792148" w:rsidRPr="00792148" w:rsidRDefault="00792148" w:rsidP="000C1109">
      <w:pPr>
        <w:numPr>
          <w:ilvl w:val="1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blízkou osobou osôb uvedených v písmenách a) až f).</w:t>
      </w:r>
    </w:p>
    <w:p w:rsidR="00792148" w:rsidRPr="00792148" w:rsidRDefault="00792148" w:rsidP="000C11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Obec nemôže previesť vlastníctvo svojho majetku priamym predajom na právnickú osobu, v ktorej zakladateľom, vlastníkom obchodného podielu, štatutárnym orgánom alebo členom štatutárneho orgánu, členom riadiaceho, výkonného alebo dozorného orgánu je </w:t>
      </w:r>
    </w:p>
    <w:p w:rsidR="00792148" w:rsidRPr="00792148" w:rsidRDefault="00792148" w:rsidP="000C1109">
      <w:pPr>
        <w:numPr>
          <w:ilvl w:val="1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starosta obce,</w:t>
      </w:r>
    </w:p>
    <w:p w:rsidR="00792148" w:rsidRPr="00792148" w:rsidRDefault="00792148" w:rsidP="000C1109">
      <w:pPr>
        <w:numPr>
          <w:ilvl w:val="1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poslanec obecného zastupiteľstva,</w:t>
      </w:r>
    </w:p>
    <w:p w:rsidR="00792148" w:rsidRPr="00792148" w:rsidRDefault="00792148" w:rsidP="000C1109">
      <w:pPr>
        <w:numPr>
          <w:ilvl w:val="1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štatutárny orgán alebo člen štatutárneho orgánu právnickej osoby zriadenej alebo založenej obcou,</w:t>
      </w:r>
    </w:p>
    <w:p w:rsidR="00792148" w:rsidRPr="00792148" w:rsidRDefault="00792148" w:rsidP="000C1109">
      <w:pPr>
        <w:numPr>
          <w:ilvl w:val="1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prednosta obecného úradu,</w:t>
      </w:r>
    </w:p>
    <w:p w:rsidR="00792148" w:rsidRPr="00792148" w:rsidRDefault="00792148" w:rsidP="000C1109">
      <w:pPr>
        <w:numPr>
          <w:ilvl w:val="1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zamestnanec obce,</w:t>
      </w:r>
    </w:p>
    <w:p w:rsidR="00792148" w:rsidRPr="00792148" w:rsidRDefault="00792148" w:rsidP="000C1109">
      <w:pPr>
        <w:numPr>
          <w:ilvl w:val="1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hlavný kontrolór obce,</w:t>
      </w:r>
    </w:p>
    <w:p w:rsidR="00792148" w:rsidRPr="00792148" w:rsidRDefault="00792148" w:rsidP="000C1109">
      <w:pPr>
        <w:numPr>
          <w:ilvl w:val="1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blízka osoba osôb uvedených v písmenách a) až f).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Uvedené neplatí, ak ide o právnickú osobu, ktorej zakladateľom je obec alebo v ktorej má obec obchodný podiel.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16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ind w:right="-256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sz w:val="20"/>
          <w:szCs w:val="20"/>
          <w:lang w:eastAsia="sk-SK"/>
        </w:rPr>
        <w:t>Prevod majetku obce z dôvodu hodného osobitného zreteľa</w:t>
      </w:r>
    </w:p>
    <w:p w:rsidR="00792148" w:rsidRPr="00792148" w:rsidRDefault="00792148" w:rsidP="000C1109">
      <w:pPr>
        <w:numPr>
          <w:ilvl w:val="0"/>
          <w:numId w:val="24"/>
        </w:numPr>
        <w:tabs>
          <w:tab w:val="num" w:pos="426"/>
          <w:tab w:val="num" w:pos="54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V zámere previesť majetok z dôvodu hodného osobitného zreteľa musí byť uvedená konkrétna osoba, ktorá sa má stať nadobúdateľom a dôvod, prečo sa tento prevod považuje za prípad hodný osobitného zreteľa.</w:t>
      </w:r>
    </w:p>
    <w:p w:rsidR="00792148" w:rsidRPr="00792148" w:rsidRDefault="00792148" w:rsidP="000C1109">
      <w:pPr>
        <w:numPr>
          <w:ilvl w:val="0"/>
          <w:numId w:val="24"/>
        </w:numPr>
        <w:tabs>
          <w:tab w:val="num" w:pos="426"/>
          <w:tab w:val="num" w:pos="54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Zámer previesť majetok z dôvodu hodného osobitného zreteľa je obec povinná zverejniť najmenej 15 dní pred schvaľovaním prevodu obecným zastupiteľstvom na svojej úradnej tabuli a na svojej internetovej stránke, pričom tento zámer musí byť zverejnený počas celej tejto doby. </w:t>
      </w:r>
    </w:p>
    <w:p w:rsidR="00792148" w:rsidRPr="00792148" w:rsidRDefault="00792148" w:rsidP="000C1109">
      <w:pPr>
        <w:numPr>
          <w:ilvl w:val="0"/>
          <w:numId w:val="24"/>
        </w:numPr>
        <w:tabs>
          <w:tab w:val="num" w:pos="426"/>
          <w:tab w:val="num" w:pos="54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Obecné zastupiteľstvo schvaľuje prevod majetku obce z dôvodu hodného osobitného zreteľa trojpätinovou väčšinou všetkých poslancov.</w:t>
      </w:r>
    </w:p>
    <w:p w:rsidR="00792148" w:rsidRPr="00792148" w:rsidRDefault="00792148" w:rsidP="000C1109">
      <w:pPr>
        <w:numPr>
          <w:ilvl w:val="0"/>
          <w:numId w:val="24"/>
        </w:numPr>
        <w:tabs>
          <w:tab w:val="num" w:pos="426"/>
          <w:tab w:val="num" w:pos="54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lastRenderedPageBreak/>
        <w:t>V uznesení, ktorým sa schvaľuje prevod majetku obce z dôvodu hodného osobitného zreteľa, musí byť uvedená konkrétna osoba, ktorá sa má stať nadobúdateľom a dôvod, prečo sa tento prevod považuje za prípad hodný osobitného zreteľa.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17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Vylučujúce ustanovenie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Obec nepostupuje podľa § 11 až 16 týchto Zásad </w:t>
      </w:r>
      <w:r w:rsidR="00500A33">
        <w:rPr>
          <w:rFonts w:ascii="Arial" w:eastAsia="Times New Roman" w:hAnsi="Arial" w:cs="Arial"/>
          <w:bCs/>
          <w:sz w:val="20"/>
          <w:szCs w:val="20"/>
          <w:lang w:eastAsia="sk-SK"/>
        </w:rPr>
        <w:t>pri prevode majetku obce, v prípadoch:</w:t>
      </w:r>
    </w:p>
    <w:p w:rsidR="00792148" w:rsidRPr="00792148" w:rsidRDefault="00792148" w:rsidP="000C1109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nehnuteľného majetku, ktorý je obec povinná previesť podľa osobitného predpisu, alebo ktorým sa realizuje právo na prednostný prevod podľa osobitného predpisu,</w:t>
      </w:r>
    </w:p>
    <w:p w:rsidR="00792148" w:rsidRPr="00792148" w:rsidRDefault="00792148" w:rsidP="000C1109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pozemku zastavaného stavbou vo vlastníctve nadobúdateľa vrátane priľahlej plochy, ktorá svojím umiestnením a využitím tvorí neoddeliteľný celok so stavbou,</w:t>
      </w:r>
    </w:p>
    <w:p w:rsidR="00792148" w:rsidRPr="00792148" w:rsidRDefault="00792148" w:rsidP="000C1109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podielu majetku obce, ktorým sa realizuje zákonné predkupné právo,</w:t>
      </w:r>
    </w:p>
    <w:p w:rsidR="00500A33" w:rsidRDefault="00500A33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ČASŤ 4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DOČASNÉ UŽÍVANIE MAJETKU OBCE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18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Dočasné užívanie majetku obce inými právnickými alebo fyzickými osobami</w:t>
      </w:r>
    </w:p>
    <w:p w:rsidR="00792148" w:rsidRPr="00792148" w:rsidRDefault="00792148" w:rsidP="000C1109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Obec a správca môžu prenechať tretím osobám do dočasného užívania majetok obce, ktorý dočasne alebo trvalo nepotrebuje na plnenie svojich úloh, alebo ak je to pre obec ekonomicky výhodné.</w:t>
      </w:r>
    </w:p>
    <w:p w:rsidR="00792148" w:rsidRPr="00792148" w:rsidRDefault="00792148" w:rsidP="000C1109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Dočasným užívaním majetku obce inými právnickými alebo fyzickými osobami sa rozumie prenájom alebo výpožička majetku obce.</w:t>
      </w:r>
    </w:p>
    <w:p w:rsidR="00792148" w:rsidRPr="00792148" w:rsidRDefault="00792148" w:rsidP="000C110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Obec alebo správca môžu prenechať zmluvou o nájme alebo zmluvou o výpožičke iným právnickým alebo fyzickým osobám majetok obce.</w:t>
      </w:r>
    </w:p>
    <w:p w:rsidR="00792148" w:rsidRPr="00792148" w:rsidRDefault="00792148" w:rsidP="000C110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Zmluvy o nájme a zmluvy o výpožičke je oprávnený za obec uzatvoriť starosta obce a za správcu jeho štatutárny zástupca.</w:t>
      </w:r>
    </w:p>
    <w:p w:rsidR="00792148" w:rsidRPr="00792148" w:rsidRDefault="00792148" w:rsidP="000C110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Školy a školské zariadenia s právnou subjektivitou ako aj iní správcovia majetku obce sú povinní pri zámere prenájmu alebo výpožičky stavieb školských budov a miestností ako aj priľahlých priestorov školy a školského zariadenia postupovať spôsobom ustanoveným týmito Zásadami a predložiť zámer prenájmu a výpožičky na schválenie </w:t>
      </w:r>
      <w:r w:rsidR="00500A33">
        <w:rPr>
          <w:rFonts w:ascii="Arial" w:eastAsia="Times New Roman" w:hAnsi="Arial" w:cs="Arial"/>
          <w:sz w:val="20"/>
          <w:szCs w:val="20"/>
          <w:lang w:eastAsia="sk-SK"/>
        </w:rPr>
        <w:t>obecnému zastupiteľstvu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>. Zmluvy o nájme alebo výpožičke školských budov a miestností ako aj priľahlých priestorov školy a školského zariadenia na dobu určitú neprekračujúcu 10 dní v kalendárnom mesiaci s tým istým nájomcom schvaľuje štatutár školského zariadenia, resp. správcu.</w:t>
      </w:r>
    </w:p>
    <w:p w:rsidR="00792148" w:rsidRPr="00792148" w:rsidRDefault="00792148" w:rsidP="000C1109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Pri prenechávaní majetku obce d</w:t>
      </w:r>
      <w:r w:rsidR="00500A33">
        <w:rPr>
          <w:rFonts w:ascii="Arial" w:eastAsia="Times New Roman" w:hAnsi="Arial" w:cs="Arial"/>
          <w:sz w:val="20"/>
          <w:szCs w:val="20"/>
          <w:lang w:eastAsia="sk-SK"/>
        </w:rPr>
        <w:t>o nájmu obec postupuje spôsobom primerane podľa týchto Zásad ako pri prevode majetku obce, t.j.</w:t>
      </w:r>
    </w:p>
    <w:p w:rsidR="00792148" w:rsidRPr="00792148" w:rsidRDefault="00500A33" w:rsidP="000C1109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formou </w:t>
      </w:r>
      <w:r w:rsidR="00792148" w:rsidRPr="00792148">
        <w:rPr>
          <w:rFonts w:ascii="Arial" w:eastAsia="Times New Roman" w:hAnsi="Arial" w:cs="Arial"/>
          <w:sz w:val="20"/>
          <w:szCs w:val="20"/>
          <w:lang w:eastAsia="sk-SK"/>
        </w:rPr>
        <w:t>obchodnej verejnej súťaže v súlade s osobitným všeobecne záväzným nariadením obce upravujúcim obchodnú verejnú súťaž k predaju a prenájmu majetku obce,</w:t>
      </w:r>
    </w:p>
    <w:p w:rsidR="00792148" w:rsidRPr="00792148" w:rsidRDefault="00500A33" w:rsidP="000C1109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formou </w:t>
      </w:r>
      <w:r w:rsidR="00792148" w:rsidRPr="00792148">
        <w:rPr>
          <w:rFonts w:ascii="Arial" w:eastAsia="Times New Roman" w:hAnsi="Arial" w:cs="Arial"/>
          <w:sz w:val="20"/>
          <w:szCs w:val="20"/>
          <w:lang w:eastAsia="sk-SK"/>
        </w:rPr>
        <w:t>dobrovoľnej dražby uskutočnenej podľa osobitného zákona,</w:t>
      </w:r>
    </w:p>
    <w:p w:rsidR="00792148" w:rsidRPr="00792148" w:rsidRDefault="00500A33" w:rsidP="000C1109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formou </w:t>
      </w:r>
      <w:r w:rsidR="00792148" w:rsidRPr="00792148">
        <w:rPr>
          <w:rFonts w:ascii="Arial" w:eastAsia="Times New Roman" w:hAnsi="Arial" w:cs="Arial"/>
          <w:sz w:val="20"/>
          <w:szCs w:val="20"/>
          <w:lang w:eastAsia="sk-SK"/>
        </w:rPr>
        <w:t>priameho prenájmu v súlade so zákonom č. 138/1991 Zb. a s týmito Zásadami.</w:t>
      </w:r>
    </w:p>
    <w:p w:rsidR="00792148" w:rsidRPr="00792148" w:rsidRDefault="00792148" w:rsidP="000C110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Výnimočne možno nájomcu vybrať a</w:t>
      </w:r>
      <w:r w:rsidR="00500A33">
        <w:rPr>
          <w:rFonts w:ascii="Arial" w:eastAsia="Times New Roman" w:hAnsi="Arial" w:cs="Arial"/>
          <w:sz w:val="20"/>
          <w:szCs w:val="20"/>
          <w:lang w:eastAsia="sk-SK"/>
        </w:rPr>
        <w:t xml:space="preserve"> majetok prenechať do nájmu 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 z dôvodu hodného osobitného zreteľa postupom podľa § 9a ods. 9 písm. c) zákona č. 138/1991 Zb. a § 2</w:t>
      </w:r>
      <w:r w:rsidR="00500A33"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 týchto Zásad.</w:t>
      </w:r>
    </w:p>
    <w:p w:rsidR="00792148" w:rsidRPr="00792148" w:rsidRDefault="00792148" w:rsidP="000C110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V nájomných zmluvách na dobu neurčitú, musí byť dohodnutá možnosť ukončenia nájmu bez uvedenia dôvodu s výpovednou lehotou najviac 3 mesiace. 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19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Zámer dočasného užívania majetku obce</w:t>
      </w:r>
    </w:p>
    <w:p w:rsidR="00792148" w:rsidRPr="00792148" w:rsidRDefault="00500A33" w:rsidP="000C1109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Z</w:t>
      </w:r>
      <w:r w:rsidR="00792148"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ámer, spôsob a podmienky prenájmu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majetku obce schvaľuje obecné zastupiteľstvo.</w:t>
      </w:r>
    </w:p>
    <w:p w:rsidR="00792148" w:rsidRPr="00792148" w:rsidRDefault="00792148" w:rsidP="000C1109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Opakované uzatvorenie bezprostredne nadväzujúcich zmlúv o nájme nie je prípustné. Za opakované uzatvorenie bezprostredne nadväzujúcich zmlúv o nájme sa považuje uzatvorenie nájomnej zmluvy pred uplynutím doby </w:t>
      </w:r>
      <w:r w:rsidR="00500A33">
        <w:rPr>
          <w:rFonts w:ascii="Arial" w:eastAsia="Times New Roman" w:hAnsi="Arial" w:cs="Arial"/>
          <w:bCs/>
          <w:sz w:val="20"/>
          <w:szCs w:val="20"/>
          <w:lang w:eastAsia="sk-SK"/>
        </w:rPr>
        <w:t>30 dní</w:t>
      </w: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od ukončenia predchádzajúcej nájomnej zmluvy.</w:t>
      </w:r>
    </w:p>
    <w:p w:rsidR="00792148" w:rsidRPr="00792148" w:rsidRDefault="00792148" w:rsidP="000C1109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Obec zverejní zámer prenajať svoj majetok </w:t>
      </w:r>
    </w:p>
    <w:p w:rsidR="00792148" w:rsidRPr="00792148" w:rsidRDefault="00792148" w:rsidP="000C110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na úradnej tabuli obce,</w:t>
      </w:r>
    </w:p>
    <w:p w:rsidR="00792148" w:rsidRPr="00792148" w:rsidRDefault="00792148" w:rsidP="000C110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na internetove</w:t>
      </w:r>
      <w:r w:rsidR="00500A3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j stránke obce, </w:t>
      </w:r>
    </w:p>
    <w:p w:rsidR="00792148" w:rsidRPr="00792148" w:rsidRDefault="00792148" w:rsidP="000C1109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v regionálnej tlači.</w:t>
      </w:r>
    </w:p>
    <w:p w:rsidR="00792148" w:rsidRPr="00792148" w:rsidRDefault="00792148" w:rsidP="000C1109">
      <w:pPr>
        <w:numPr>
          <w:ilvl w:val="1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Pri zámere obce prenajať majetok spôsobom obchodnej verejnej súťaže alebo dražby musí oznámenie obce o zámere prenájmu v regionálnej tlači obsahovať aspoň:</w:t>
      </w:r>
    </w:p>
    <w:p w:rsidR="00792148" w:rsidRPr="00792148" w:rsidRDefault="00792148" w:rsidP="000C110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miesto, kde sú zverejnené podmienky obchodnej verejnej súťaže alebo dražby,</w:t>
      </w:r>
    </w:p>
    <w:p w:rsidR="00792148" w:rsidRPr="00792148" w:rsidRDefault="00792148" w:rsidP="000C110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čas a kontaktnú osobu, u ktorej si záujemca môže vyzdvihnúť podmienky obchodnej verejnej súťaže alebo dražby.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lastRenderedPageBreak/>
        <w:t>§ 20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Obchodná verejná súťaž pri prenájme majetku obce </w:t>
      </w:r>
    </w:p>
    <w:p w:rsidR="00792148" w:rsidRPr="00792148" w:rsidRDefault="00792148" w:rsidP="000C1109">
      <w:pPr>
        <w:numPr>
          <w:ilvl w:val="1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Prenájom majetku obce formou obchodnej verejnej súťaže sa uskutoční a vykoná </w:t>
      </w:r>
      <w:r w:rsidR="00500A33">
        <w:rPr>
          <w:rFonts w:ascii="Arial" w:eastAsia="Times New Roman" w:hAnsi="Arial" w:cs="Arial"/>
          <w:sz w:val="20"/>
          <w:szCs w:val="20"/>
          <w:lang w:eastAsia="sk-SK"/>
        </w:rPr>
        <w:t>podľa podmienok schválených obecným zastupiteľstvom pre každý prípad osobitne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792148" w:rsidRPr="00792148" w:rsidRDefault="00792148" w:rsidP="000C1109">
      <w:pPr>
        <w:numPr>
          <w:ilvl w:val="1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Podmienky obchodnej verejnej súťaže obec uverejní minimálne na 15 dní pred uzávierkou na podávanie návrhov do obchodnej verejnej súťaže.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21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Dražba nájomného práva k majetku obce 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Prenájom majetku obce dražbou sa vykoná v súlade s osobitným predpisom o dobrovoľných dražbách. 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22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Postup obce pri priamom prenájme majetku obce</w:t>
      </w:r>
    </w:p>
    <w:p w:rsidR="00792148" w:rsidRPr="00792148" w:rsidRDefault="00792148" w:rsidP="000C1109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Schválený zámer priameho prenájmu sa spolu s výzvou na predkladanie cenových ponúk zverejní minimálne na 15 dní v informačných médiách podľa § 19 ods. 3 týchto Zásad. </w:t>
      </w:r>
    </w:p>
    <w:p w:rsidR="00792148" w:rsidRPr="00792148" w:rsidRDefault="00792148" w:rsidP="000C1109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Výzva na predkladanie cenových ponúk na priamy prenájom obsahuje najmä:</w:t>
      </w:r>
    </w:p>
    <w:p w:rsidR="00792148" w:rsidRPr="00792148" w:rsidRDefault="00792148" w:rsidP="000C110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jednoznačnú identifikáciu prenajímaného majetku, v prípade nehnuteľnosti identifikáciu minimálne v rozsahu údajov zapísaných v katastri nehnuteľností a možné využitie nehnuteľnosti podľa územného plánu, resp. stanovenie regulatívov zo strany obce,</w:t>
      </w:r>
    </w:p>
    <w:p w:rsidR="00792148" w:rsidRPr="00792148" w:rsidRDefault="00792148" w:rsidP="000C110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minimálnu výšku ponuky nájomného stanovenú podľa ceny v mieste obvyklej,</w:t>
      </w:r>
    </w:p>
    <w:p w:rsidR="00792148" w:rsidRPr="00792148" w:rsidRDefault="00792148" w:rsidP="000C110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dobu nájmu,</w:t>
      </w:r>
    </w:p>
    <w:p w:rsidR="00792148" w:rsidRPr="00792148" w:rsidRDefault="00792148" w:rsidP="000C110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účel nájmu,</w:t>
      </w:r>
    </w:p>
    <w:p w:rsidR="00792148" w:rsidRPr="00792148" w:rsidRDefault="00792148" w:rsidP="000C110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doklad preukazujúci, že žiadateľ nemá voči obci záväzky po lehote splatnosti,</w:t>
      </w:r>
    </w:p>
    <w:p w:rsidR="00792148" w:rsidRPr="00792148" w:rsidRDefault="00792148" w:rsidP="000C110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podmienky a lehotu na podávanie cenových ponúk,</w:t>
      </w:r>
    </w:p>
    <w:p w:rsidR="00792148" w:rsidRPr="00792148" w:rsidRDefault="00792148" w:rsidP="000C110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osobitné podmienky.</w:t>
      </w:r>
    </w:p>
    <w:p w:rsidR="00792148" w:rsidRPr="00792148" w:rsidRDefault="00792148" w:rsidP="000C1109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Lehota na predkladanie cenových ponúk má uplynúť najskôr 15-tym dňom zverejnenia.</w:t>
      </w:r>
    </w:p>
    <w:p w:rsidR="00792148" w:rsidRPr="00792148" w:rsidRDefault="00792148" w:rsidP="000C1109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Po uplynutí lehoty na predkladanie cenových ponúk rozhodne o konečnom nájomcovi </w:t>
      </w:r>
      <w:r w:rsidR="00500A33">
        <w:rPr>
          <w:rFonts w:ascii="Arial" w:eastAsia="Times New Roman" w:hAnsi="Arial" w:cs="Arial"/>
          <w:bCs/>
          <w:sz w:val="20"/>
          <w:szCs w:val="20"/>
          <w:lang w:eastAsia="sk-SK"/>
        </w:rPr>
        <w:t>obecné zastupiteľstvo</w:t>
      </w: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podľa § 19 ods. 1 týchto Zásad na základe návrhu obsahujúceho všetky cenové ponuky.</w:t>
      </w:r>
    </w:p>
    <w:p w:rsidR="00792148" w:rsidRPr="00792148" w:rsidRDefault="00792148" w:rsidP="000C1109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Obec má právo neprijať žiaden návrh.</w:t>
      </w:r>
    </w:p>
    <w:p w:rsidR="00792148" w:rsidRPr="00792148" w:rsidRDefault="00792148" w:rsidP="000C1109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Obec a pri veciach zverených do správy, správca, oznámi rozhodnutie navrhovateľom.</w:t>
      </w:r>
    </w:p>
    <w:p w:rsidR="00792148" w:rsidRPr="00792148" w:rsidRDefault="00792148" w:rsidP="000C1109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Po schválení prenájmu majetku obec, resp. správca, ak je majetok v správe, spracuje návrh nájomnej zmluvy.</w:t>
      </w:r>
    </w:p>
    <w:p w:rsidR="00792148" w:rsidRPr="00792148" w:rsidRDefault="00792148" w:rsidP="000C1109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Obec, resp. správca, má právo uzavrieť nájomnú zmluvu v poradí s ďalším navrhovateľom, ak všetci navrhovatelia, ktorí boli vyhodnotení ako lepší, nepristúpili v určenej lehote k podpisu nájomnej zmluvy, alebo oznámili, že nemajú záujem o uzavretie nájomnej zmluvy. Obec, resp. správca, má v takomto prípade aj právo postupovať podľa odseku 5. tohto paragrafu alebo vyhlásiť nové kolo ponukového konania. </w:t>
      </w:r>
    </w:p>
    <w:p w:rsidR="00792148" w:rsidRPr="00792148" w:rsidRDefault="00792148" w:rsidP="000C1109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Obec, resp. správca, nemôže prenajať majetok priamym prenájmom tretím osobám vymedzeným v § 15 ods. 7 a 8 týchto Zásad.</w:t>
      </w:r>
    </w:p>
    <w:p w:rsidR="00792148" w:rsidRPr="00792148" w:rsidRDefault="00792148" w:rsidP="000C1109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Obec nemôže postupom podľa tohto paragrafu prenajať majetok, ktorého všeobecná hodnota stanovená podľa osobitného predpisu presiahne 40.000,- EUR.</w:t>
      </w:r>
    </w:p>
    <w:p w:rsidR="00792148" w:rsidRPr="00792148" w:rsidRDefault="00792148" w:rsidP="00792148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23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Postup obce pri prenájme majetku obce v prípade hodnom osobitného zreteľa</w:t>
      </w:r>
    </w:p>
    <w:p w:rsidR="00792148" w:rsidRPr="00792148" w:rsidRDefault="00792148" w:rsidP="000C1109">
      <w:pPr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V zámere prenajať majetok z dôvodu hodného osobitného zreteľa musí byť uvedená konkrétna osoba, ktorá sa má stať nájomcom a dôvod, prečo sa tento nájom považuje za prípad hodný osobitného zreteľa.</w:t>
      </w:r>
    </w:p>
    <w:p w:rsidR="00792148" w:rsidRPr="00792148" w:rsidRDefault="00792148" w:rsidP="000C1109">
      <w:pPr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Zámer prenajať majetok z dôvodu hodného osobitného zreteľa je obec povinná zverejniť najmenej 15 dní pred schvaľovaním nájmu obecným zastupiteľstvom na svojej úradnej tabuli a na svojej internetovej stránke, pričom tento zámer musí byť zverejnený počas celej tejto doby. </w:t>
      </w:r>
    </w:p>
    <w:p w:rsidR="00792148" w:rsidRPr="00792148" w:rsidRDefault="00792148" w:rsidP="000C1109">
      <w:pPr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Obecné zastupiteľstvo schvaľuje nájom majetku obce z dôvodu hodného osobitného zreteľa trojpätinovou väčšinou všetkých poslancov.</w:t>
      </w:r>
    </w:p>
    <w:p w:rsidR="00792148" w:rsidRPr="00792148" w:rsidRDefault="00792148" w:rsidP="000C1109">
      <w:pPr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Ako prípady hodné osobitného zreteľa budú predkladané na schválenie obecnému zastupiteľstvu nasledovné nájmy: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a) 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nájom pozemku do výmery </w:t>
      </w:r>
      <w:r w:rsidR="00500A33">
        <w:rPr>
          <w:rFonts w:ascii="Arial" w:eastAsia="Times New Roman" w:hAnsi="Arial" w:cs="Arial"/>
          <w:sz w:val="20"/>
          <w:szCs w:val="20"/>
          <w:lang w:eastAsia="sk-SK"/>
        </w:rPr>
        <w:t xml:space="preserve">100 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m2, s výnimkou nájmu pozemku za účelom umiestnenia reklamných a iných komerčných zariadení, </w:t>
      </w:r>
    </w:p>
    <w:p w:rsidR="00792148" w:rsidRPr="00792148" w:rsidRDefault="00792148" w:rsidP="000C1109">
      <w:pPr>
        <w:numPr>
          <w:ilvl w:val="1"/>
          <w:numId w:val="2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lastRenderedPageBreak/>
        <w:t>nájom pozemku za účelom výstavby komunikácií, chodníkov alebo parkovísk, ktoré po vybudovaní zostanú aspoň z polovice verejne prístupné a za účelom uloženia inžinierskych sietí,</w:t>
      </w:r>
    </w:p>
    <w:p w:rsidR="00792148" w:rsidRPr="00792148" w:rsidRDefault="00792148" w:rsidP="000C1109">
      <w:pPr>
        <w:numPr>
          <w:ilvl w:val="1"/>
          <w:numId w:val="2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nájom pozemku zastavaného stavbou vo vlastníctve nájomcu vrátane priľahlej plochy, ktorá svojím umiestnením a využitím tvorí neoddeliteľný celok so stavbou alebo nájom pozemku zabezpečujúceho prístup k tejto stavbe,</w:t>
      </w:r>
    </w:p>
    <w:p w:rsidR="00792148" w:rsidRPr="00792148" w:rsidRDefault="00792148" w:rsidP="000C1109">
      <w:pPr>
        <w:numPr>
          <w:ilvl w:val="1"/>
          <w:numId w:val="2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nájom pozemku za účelom umiestnenia zariadení staveniska,</w:t>
      </w:r>
    </w:p>
    <w:p w:rsidR="00792148" w:rsidRPr="00792148" w:rsidRDefault="00792148" w:rsidP="000C1109">
      <w:pPr>
        <w:numPr>
          <w:ilvl w:val="1"/>
          <w:numId w:val="2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nájom pozemku alebo stavby alebo ich častí za účelom konania kultúrno-spoločenských akcií a podujatí,</w:t>
      </w:r>
    </w:p>
    <w:p w:rsidR="00792148" w:rsidRPr="00792148" w:rsidRDefault="00792148" w:rsidP="00500A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92148" w:rsidRPr="00792148" w:rsidRDefault="00792148" w:rsidP="000C1109">
      <w:pPr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Za prípad hodný osobitného zreteľa môže byť považovaný aj iný nájom ako je uvedený v ods. 4, o ktorom takto rozhodne obecné zastupiteľstvo potrebnou väčšinou. 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24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Všeobecné ustanovenie o nájomnom</w:t>
      </w:r>
    </w:p>
    <w:p w:rsidR="00792148" w:rsidRPr="00792148" w:rsidRDefault="00792148" w:rsidP="000C110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>Obec, resp. správca majú povinnosť prenechávať do nájmu nehnuteľnosti najmenej za také nájomné, za aké sa v tom čase a na tom mieste obvykle prenechávajú do nájmu na dohodnutý účel rovnaké alebo porovnateľné nehnuteľnosti, s výnimkou ustanovenou zákonom č. 138/1991 Zb. alebo týmito Zásadami. Odborne sa postupuje aj pri nájme hnuteľných vecí.</w:t>
      </w:r>
    </w:p>
    <w:p w:rsidR="00792148" w:rsidRPr="00792148" w:rsidRDefault="00792148" w:rsidP="000C110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Sadzby obvyklého nájomného nehnuteľností obec určuje </w:t>
      </w:r>
      <w:r w:rsidR="00500A33">
        <w:rPr>
          <w:rFonts w:ascii="Arial" w:eastAsia="Times New Roman" w:hAnsi="Arial" w:cs="Arial"/>
          <w:bCs/>
          <w:sz w:val="20"/>
          <w:szCs w:val="20"/>
          <w:lang w:eastAsia="sk-SK"/>
        </w:rPr>
        <w:t>uznesením obecného zastupiteľstva pre každý prípad.</w:t>
      </w:r>
      <w:r w:rsidRPr="0079214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ČASŤ 5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POHĽADÁVKY OBCE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§ </w:t>
      </w:r>
      <w:r w:rsidR="0029670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25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Nakladanie s nedaňovými pohľadávkami</w:t>
      </w:r>
    </w:p>
    <w:p w:rsidR="00792148" w:rsidRPr="00792148" w:rsidRDefault="00792148" w:rsidP="000C1109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Obec alebo správca sú povinní pri nakladaní s majetkovými právami starať sa o to, aby všetky povinnosti dlžníka, najmä peňažné záväzky boli riadne a včas splnené, prípadne, aby sa pohľadávka včas uplatnila na príslušných orgánoch.</w:t>
      </w:r>
    </w:p>
    <w:p w:rsidR="00792148" w:rsidRDefault="00792148" w:rsidP="000C1109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Starosta obce alebo štatutárny zástupca správcu môže dlžníkovi povoliť primerané splátky alebo povoliť odklad splátok dlhu dlžníkom písomne uznaného čo do dôvodu a výšky, prípadne priznaného právoplatným rozhodnutím súdu alebo iného orgánu, ak dlžník bez svojho zavinenia nemôže dlh alebo splátku včas zaplatiť. Splátky sa môžu povoliť len ak je súčasne dohodnutá podmienka, že v prípade neuhradenia niektorej splátky sa celá pohľadávka stane splatnou, a že v prípade zlepšenia zárobkových a majetkových pomerov dlžníka sa dohoda o povolení splátok, resp. o odklade splátok dlhu ruší.</w:t>
      </w:r>
    </w:p>
    <w:p w:rsidR="00296707" w:rsidRDefault="00296707" w:rsidP="000C1109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Starosta obce, resp. štatutár správcu sú povinní urobiť opatrenia na zabezpečenie splatnosti pohľadávok včítane uplatnenia záložného práve veriteľa.</w:t>
      </w:r>
    </w:p>
    <w:p w:rsidR="00296707" w:rsidRPr="00792148" w:rsidRDefault="00296707" w:rsidP="002967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§ </w:t>
      </w:r>
      <w:r w:rsidR="0029670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26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Nakladanie s daňovými pohľadávkami</w:t>
      </w:r>
    </w:p>
    <w:p w:rsidR="00792148" w:rsidRPr="00792148" w:rsidRDefault="00296707" w:rsidP="000C1109">
      <w:pPr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Odpustiť daňový nedoplatok nie je možné.</w:t>
      </w:r>
    </w:p>
    <w:p w:rsidR="00792148" w:rsidRPr="00792148" w:rsidRDefault="00792148" w:rsidP="000C1109">
      <w:pPr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Pri odpísaní daňového nedoplatku a daňovej pohľadávky sa postupuje v zmysle zákona č. 511/1992 Zb. o správe daní a poplatkov a o zmenách v sústave územných finančných orgánov v znení neskorších zmien a doplnkov.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92148" w:rsidRPr="00792148" w:rsidRDefault="00296707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§27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sz w:val="20"/>
          <w:szCs w:val="20"/>
          <w:lang w:eastAsia="sk-SK"/>
        </w:rPr>
        <w:t>Nakladanie s cennými papiermi a majetkovými podielmi</w:t>
      </w:r>
    </w:p>
    <w:p w:rsidR="00792148" w:rsidRPr="00792148" w:rsidRDefault="00792148" w:rsidP="000C1109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Pre nakladanie s cennými papiermi platia ustanovenia zák. č. 566/2001 Z. z. o cenných papieroch a investičných službách a o zmene a doplnení niektorých zákonov (zákon o cenných papieroch) v znení neskorších zmien a doplnkov, zákon č. 530/1990 Zb. o dlhopisoch v znení neskorších zmien a doplnkov, Obchodný zákonník a zákon č. 594/2003 Z. z. o kolektívnom investovaní a o zmene a doplnení niektorých zákonov v znení neskorších predpisov.</w:t>
      </w:r>
    </w:p>
    <w:p w:rsidR="00792148" w:rsidRPr="00792148" w:rsidRDefault="00792148" w:rsidP="000C1109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Ak osobitný zákon neustanovuje inak, vzťahujú sa na nakladanie s cennými papiermi ustanovenia zákona č. 138/1991 Zb. a obdobne aj ustanovenia § 11 až 17 týchto Zásad.</w:t>
      </w:r>
    </w:p>
    <w:p w:rsid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296707" w:rsidRDefault="00296707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296707" w:rsidRDefault="00296707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296707" w:rsidRPr="00792148" w:rsidRDefault="00296707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lastRenderedPageBreak/>
        <w:t>ČASŤ 6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ORGÁNY OBCE 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§ </w:t>
      </w:r>
      <w:r w:rsidR="0029670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28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Rozdelenie kompetencií pri nakladaní s majetkom obce</w:t>
      </w:r>
    </w:p>
    <w:p w:rsidR="00296707" w:rsidRDefault="00296707" w:rsidP="000C1109">
      <w:pPr>
        <w:numPr>
          <w:ilvl w:val="0"/>
          <w:numId w:val="22"/>
        </w:numPr>
        <w:tabs>
          <w:tab w:val="left" w:pos="3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96707">
        <w:rPr>
          <w:rFonts w:ascii="Arial" w:eastAsia="Times New Roman" w:hAnsi="Arial" w:cs="Arial"/>
          <w:sz w:val="20"/>
          <w:szCs w:val="20"/>
          <w:lang w:eastAsia="sk-SK"/>
        </w:rPr>
        <w:t>Návrh na postup a dôvodovú správu s majetkom obce predkladá vždy starosta obce priamo obecnému zastupiteľstvu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296707" w:rsidRDefault="00296707" w:rsidP="000C1109">
      <w:pPr>
        <w:numPr>
          <w:ilvl w:val="0"/>
          <w:numId w:val="22"/>
        </w:numPr>
        <w:tabs>
          <w:tab w:val="left" w:pos="3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Všetky </w:t>
      </w:r>
      <w:r w:rsidR="00D23084">
        <w:rPr>
          <w:rFonts w:ascii="Arial" w:eastAsia="Times New Roman" w:hAnsi="Arial" w:cs="Arial"/>
          <w:sz w:val="20"/>
          <w:szCs w:val="20"/>
          <w:lang w:eastAsia="sk-SK"/>
        </w:rPr>
        <w:t>prevody majetku obce ( hnuteľného aj nehnuteľného ) a nájom hnuteľného aj nehnuteľného majetku na dobu dlhšiu ako 10 dní schvaľuje obecné zastupiteľstvo.</w:t>
      </w:r>
    </w:p>
    <w:p w:rsidR="00D23084" w:rsidRPr="00296707" w:rsidRDefault="00D23084" w:rsidP="000C1109">
      <w:pPr>
        <w:numPr>
          <w:ilvl w:val="0"/>
          <w:numId w:val="22"/>
        </w:numPr>
        <w:tabs>
          <w:tab w:val="left" w:pos="3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Obecné zastupiteľstvo schvaľuje aj:</w:t>
      </w:r>
    </w:p>
    <w:p w:rsidR="00792148" w:rsidRPr="00792148" w:rsidRDefault="00792148" w:rsidP="000C1109">
      <w:pPr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uzatvorenie zmluvy, predmetom ktorej sú činnosti obdobné správe nehnuteľného majetku obce s inou právnickou osobou ako s rozpočtovou organizáciou alebo príspevkovou organizáciou zriadenou obcou podľa osobitného predpisu, s výnimkou zmluvy o výkone správy podľa zákona č. 182/1993 Z. z. o vlastníctve bytov v znení neskorších zmien a doplnkov,</w:t>
      </w:r>
    </w:p>
    <w:p w:rsidR="00792148" w:rsidRPr="00792148" w:rsidRDefault="00792148" w:rsidP="000C1109">
      <w:pPr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koncesné zmluvy na uskutočnenie stavebných prác alebo koncesné zmluvy na poskytnutie služby uzatvorené podľa zákona č. 138/1991 Zb. v spojení so zákonom č. 25/2006 </w:t>
      </w:r>
      <w:proofErr w:type="spellStart"/>
      <w:r w:rsidRPr="00792148">
        <w:rPr>
          <w:rFonts w:ascii="Arial" w:eastAsia="Times New Roman" w:hAnsi="Arial" w:cs="Arial"/>
          <w:sz w:val="20"/>
          <w:szCs w:val="20"/>
          <w:lang w:eastAsia="sk-SK"/>
        </w:rPr>
        <w:t>Z.z</w:t>
      </w:r>
      <w:proofErr w:type="spellEnd"/>
      <w:r w:rsidRPr="00792148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792148" w:rsidRPr="00792148" w:rsidRDefault="00792148" w:rsidP="000C1109">
      <w:pPr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majetkové účasti (peňažné a nepeňažné vklady) na podnikaní iných právnických a fyzických osôb, </w:t>
      </w:r>
    </w:p>
    <w:p w:rsidR="00792148" w:rsidRPr="00792148" w:rsidRDefault="00792148" w:rsidP="000C1109">
      <w:pPr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zriadenie záložného práva k majetku obce alebo jeho iné zaťaženie,</w:t>
      </w:r>
    </w:p>
    <w:p w:rsidR="00792148" w:rsidRPr="00792148" w:rsidRDefault="00792148" w:rsidP="000C1109">
      <w:pPr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zriadenie vecného bremena na nehnuteľnosti v majetku obce,</w:t>
      </w:r>
    </w:p>
    <w:p w:rsidR="00792148" w:rsidRPr="00792148" w:rsidRDefault="00792148" w:rsidP="000C1109">
      <w:pPr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vydávanie dlhopisov (komunálnych obligácií),</w:t>
      </w:r>
    </w:p>
    <w:p w:rsidR="00792148" w:rsidRPr="00792148" w:rsidRDefault="00792148" w:rsidP="000C1109">
      <w:pPr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poskytnutie úveru (pôžičky), prijatie úveru, odsúhlasenie záruky pre poskytnutie úveru pre iné právnické a fyzické osoby,</w:t>
      </w:r>
    </w:p>
    <w:p w:rsidR="00792148" w:rsidRPr="00792148" w:rsidRDefault="00792148" w:rsidP="000C1109">
      <w:pPr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výpožičk</w:t>
      </w:r>
      <w:r w:rsidR="00D23084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 veci na d</w:t>
      </w:r>
      <w:r w:rsidR="00D23084">
        <w:rPr>
          <w:rFonts w:ascii="Arial" w:eastAsia="Times New Roman" w:hAnsi="Arial" w:cs="Arial"/>
          <w:sz w:val="20"/>
          <w:szCs w:val="20"/>
          <w:lang w:eastAsia="sk-SK"/>
        </w:rPr>
        <w:t>obu určitú dlhšiu ako 3 mesiace,</w:t>
      </w:r>
    </w:p>
    <w:p w:rsidR="00792148" w:rsidRPr="00792148" w:rsidRDefault="00792148" w:rsidP="000C1109">
      <w:pPr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prevzatie nehnuteľnosti do nájmu od inej </w:t>
      </w:r>
      <w:r w:rsidR="00D23084">
        <w:rPr>
          <w:rFonts w:ascii="Arial" w:eastAsia="Times New Roman" w:hAnsi="Arial" w:cs="Arial"/>
          <w:sz w:val="20"/>
          <w:szCs w:val="20"/>
          <w:lang w:eastAsia="sk-SK"/>
        </w:rPr>
        <w:t>fyzickej alebo právnickej osoby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792148" w:rsidRPr="00792148" w:rsidRDefault="00792148" w:rsidP="000C1109">
      <w:pPr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zriadenie odplatného vecného bremena v prospech obce,</w:t>
      </w:r>
    </w:p>
    <w:p w:rsidR="00D23084" w:rsidRPr="00792148" w:rsidRDefault="00792148" w:rsidP="000C1109">
      <w:pPr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povolenie sp</w:t>
      </w:r>
      <w:r w:rsidR="00D23084">
        <w:rPr>
          <w:rFonts w:ascii="Arial" w:eastAsia="Times New Roman" w:hAnsi="Arial" w:cs="Arial"/>
          <w:sz w:val="20"/>
          <w:szCs w:val="20"/>
          <w:lang w:eastAsia="sk-SK"/>
        </w:rPr>
        <w:t>látok alebo odklad splátok dlhu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D23084" w:rsidRDefault="00D23084" w:rsidP="000C1109">
      <w:pPr>
        <w:numPr>
          <w:ilvl w:val="0"/>
          <w:numId w:val="22"/>
        </w:numPr>
        <w:tabs>
          <w:tab w:val="left" w:pos="720"/>
          <w:tab w:val="left" w:pos="3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Povinnosti štatutárneho orgánu správcu vo vzťahu k majetku obce sa upravia pri </w:t>
      </w:r>
      <w:r w:rsidR="000C1109">
        <w:rPr>
          <w:rFonts w:ascii="Arial" w:eastAsia="Times New Roman" w:hAnsi="Arial" w:cs="Arial"/>
          <w:sz w:val="20"/>
          <w:szCs w:val="20"/>
          <w:lang w:eastAsia="sk-SK"/>
        </w:rPr>
        <w:t>zriadení správcu v zriaďovacej listine.</w:t>
      </w:r>
    </w:p>
    <w:p w:rsidR="00792148" w:rsidRPr="00792148" w:rsidRDefault="00792148" w:rsidP="00792148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ČASŤ 7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SPOLOČNÉ, ZRUŠOVACIE A ZÁVEREČNÉ USTANOVENIA</w:t>
      </w:r>
    </w:p>
    <w:p w:rsidR="00792148" w:rsidRPr="00792148" w:rsidRDefault="000C1109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29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Spoločné ustanovenia</w:t>
      </w:r>
    </w:p>
    <w:p w:rsidR="00792148" w:rsidRPr="00792148" w:rsidRDefault="00792148" w:rsidP="000C110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Všetky právne úkony spojené s nakladaním s majetkom obce musia mať písomnú formu, inak sú neplatné.</w:t>
      </w:r>
    </w:p>
    <w:p w:rsidR="00792148" w:rsidRDefault="00792148" w:rsidP="000C110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Ak žiadateľ o prenájom alebo kúpu majetku vo vlastníctve obce nebude súhlasiť s rozhodnutím </w:t>
      </w:r>
      <w:r w:rsidR="000C1109">
        <w:rPr>
          <w:rFonts w:ascii="Arial" w:eastAsia="Times New Roman" w:hAnsi="Arial" w:cs="Arial"/>
          <w:sz w:val="20"/>
          <w:szCs w:val="20"/>
          <w:lang w:eastAsia="sk-SK"/>
        </w:rPr>
        <w:t>obecného zastupiteľstva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 vo veci prenájmu alebo kúpy, </w:t>
      </w:r>
      <w:r w:rsidR="000C1109">
        <w:rPr>
          <w:rFonts w:ascii="Arial" w:eastAsia="Times New Roman" w:hAnsi="Arial" w:cs="Arial"/>
          <w:sz w:val="20"/>
          <w:szCs w:val="20"/>
          <w:lang w:eastAsia="sk-SK"/>
        </w:rPr>
        <w:t>OZ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 sa so žiadosťou rovnakého predmetu nemusí </w:t>
      </w:r>
      <w:r w:rsidRPr="003D28CB">
        <w:rPr>
          <w:rFonts w:ascii="Arial" w:eastAsia="Times New Roman" w:hAnsi="Arial" w:cs="Arial"/>
          <w:sz w:val="20"/>
          <w:szCs w:val="20"/>
          <w:lang w:eastAsia="sk-SK"/>
        </w:rPr>
        <w:t>zaoberať</w:t>
      </w:r>
      <w:r w:rsidR="003D28CB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.</w:t>
      </w:r>
      <w:r w:rsidRPr="00792148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</w:t>
      </w:r>
      <w:bookmarkStart w:id="0" w:name="_GoBack"/>
      <w:bookmarkEnd w:id="0"/>
    </w:p>
    <w:p w:rsidR="000C1109" w:rsidRDefault="000C1109" w:rsidP="000C110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Starosta obce je povinný dať pre zaúčtovanie operácií pri nakladaní s majetkom obce také pokyny, aby bola zabezpečená ich správnosť a súlad s rozhodnutím obecného zastupiteľstva.</w:t>
      </w:r>
    </w:p>
    <w:p w:rsidR="000C1109" w:rsidRPr="00792148" w:rsidRDefault="000C1109" w:rsidP="000C11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3</w:t>
      </w:r>
      <w:r w:rsidR="000C110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0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Záverečné ustanovenia</w:t>
      </w:r>
    </w:p>
    <w:p w:rsidR="00792148" w:rsidRPr="00792148" w:rsidRDefault="00792148" w:rsidP="007921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Obecné zastupiteľstvo v </w:t>
      </w:r>
      <w:r w:rsidR="000C1109">
        <w:rPr>
          <w:rFonts w:ascii="Arial" w:eastAsia="Times New Roman" w:hAnsi="Arial" w:cs="Arial"/>
          <w:sz w:val="20"/>
          <w:szCs w:val="20"/>
          <w:lang w:eastAsia="sk-SK"/>
        </w:rPr>
        <w:t>Kochanovciach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 sa uznieslo na vydaní tohto VZN dňa ................., uznesením č. ............... a toto VZN nadobúda účinnosť 15. dňom od vyvesenia na úradnej tabuli Obecného úradu v </w:t>
      </w:r>
      <w:r w:rsidR="000C1109">
        <w:rPr>
          <w:rFonts w:ascii="Arial" w:eastAsia="Times New Roman" w:hAnsi="Arial" w:cs="Arial"/>
          <w:sz w:val="20"/>
          <w:szCs w:val="20"/>
          <w:lang w:eastAsia="sk-SK"/>
        </w:rPr>
        <w:t>Kochanovciach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>, t.j. .............</w:t>
      </w: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92148" w:rsidRPr="00792148" w:rsidRDefault="00792148" w:rsidP="00792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C1109" w:rsidRDefault="00792148" w:rsidP="000C1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0C1109" w:rsidRDefault="000C1109" w:rsidP="000C1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C1109" w:rsidRDefault="000C1109" w:rsidP="000C1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0C1109" w:rsidRDefault="000C1109" w:rsidP="000C1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Mgr. Miroslav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Porochnavý</w:t>
      </w:r>
      <w:proofErr w:type="spellEnd"/>
    </w:p>
    <w:p w:rsidR="00792148" w:rsidRPr="00792148" w:rsidRDefault="00792148" w:rsidP="000C110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>starosta obce</w:t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792148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792148" w:rsidRPr="00792148" w:rsidRDefault="00792148" w:rsidP="00792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792148" w:rsidRPr="00792148" w:rsidRDefault="00792148" w:rsidP="000C1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92148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</w:p>
    <w:sectPr w:rsidR="00792148" w:rsidRPr="00792148" w:rsidSect="00E8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</w:lvl>
    <w:lvl w:ilvl="1">
      <w:start w:val="1"/>
      <w:numFmt w:val="upperLetter"/>
      <w:lvlText w:val="%2)"/>
      <w:lvlJc w:val="left"/>
      <w:pPr>
        <w:tabs>
          <w:tab w:val="num" w:pos="1800"/>
        </w:tabs>
        <w:ind w:left="360" w:firstLine="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6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6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36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36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360" w:firstLine="0"/>
      </w:pPr>
    </w:lvl>
  </w:abstractNum>
  <w:abstractNum w:abstractNumId="1">
    <w:nsid w:val="0000001F"/>
    <w:multiLevelType w:val="multilevel"/>
    <w:tmpl w:val="7C5C3FC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4">
    <w:nsid w:val="039A5626"/>
    <w:multiLevelType w:val="hybridMultilevel"/>
    <w:tmpl w:val="5EC297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526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5955"/>
    <w:multiLevelType w:val="hybridMultilevel"/>
    <w:tmpl w:val="C10A2254"/>
    <w:lvl w:ilvl="0" w:tplc="AA005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7C78935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095656"/>
    <w:multiLevelType w:val="hybridMultilevel"/>
    <w:tmpl w:val="DEF035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B3FFD"/>
    <w:multiLevelType w:val="hybridMultilevel"/>
    <w:tmpl w:val="E73691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84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33CC8"/>
    <w:multiLevelType w:val="hybridMultilevel"/>
    <w:tmpl w:val="23388A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40291"/>
    <w:multiLevelType w:val="hybridMultilevel"/>
    <w:tmpl w:val="7CF0A692"/>
    <w:lvl w:ilvl="0" w:tplc="7ADA9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A360B0"/>
    <w:multiLevelType w:val="hybridMultilevel"/>
    <w:tmpl w:val="FB3CE132"/>
    <w:lvl w:ilvl="0" w:tplc="C1345BE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9DC2A1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AF4DF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20EAE3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647B1"/>
    <w:multiLevelType w:val="hybridMultilevel"/>
    <w:tmpl w:val="186421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84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E3BC4"/>
    <w:multiLevelType w:val="hybridMultilevel"/>
    <w:tmpl w:val="F064D7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784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F4FCF"/>
    <w:multiLevelType w:val="hybridMultilevel"/>
    <w:tmpl w:val="919C7662"/>
    <w:lvl w:ilvl="0" w:tplc="516C2E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C5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85D74"/>
    <w:multiLevelType w:val="hybridMultilevel"/>
    <w:tmpl w:val="296C6760"/>
    <w:lvl w:ilvl="0" w:tplc="AECC3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C9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149EB"/>
    <w:multiLevelType w:val="hybridMultilevel"/>
    <w:tmpl w:val="47529D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60609"/>
    <w:multiLevelType w:val="hybridMultilevel"/>
    <w:tmpl w:val="61D49F02"/>
    <w:lvl w:ilvl="0" w:tplc="23B8A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9C3E08"/>
    <w:multiLevelType w:val="hybridMultilevel"/>
    <w:tmpl w:val="E72E86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143AF"/>
    <w:multiLevelType w:val="hybridMultilevel"/>
    <w:tmpl w:val="BE06A1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5C11AE"/>
    <w:multiLevelType w:val="hybridMultilevel"/>
    <w:tmpl w:val="96BAD5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E3AC1"/>
    <w:multiLevelType w:val="hybridMultilevel"/>
    <w:tmpl w:val="8B9440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784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A327F3"/>
    <w:multiLevelType w:val="hybridMultilevel"/>
    <w:tmpl w:val="B56210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908C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76278B"/>
    <w:multiLevelType w:val="hybridMultilevel"/>
    <w:tmpl w:val="15746716"/>
    <w:lvl w:ilvl="0" w:tplc="0CCC38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4403B6"/>
    <w:multiLevelType w:val="hybridMultilevel"/>
    <w:tmpl w:val="FDF2C0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784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DF1D11"/>
    <w:multiLevelType w:val="hybridMultilevel"/>
    <w:tmpl w:val="B002BA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93554"/>
    <w:multiLevelType w:val="hybridMultilevel"/>
    <w:tmpl w:val="5860C3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853F21"/>
    <w:multiLevelType w:val="hybridMultilevel"/>
    <w:tmpl w:val="51D01A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ED7B8E"/>
    <w:multiLevelType w:val="hybridMultilevel"/>
    <w:tmpl w:val="1B945C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84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7743BE"/>
    <w:multiLevelType w:val="hybridMultilevel"/>
    <w:tmpl w:val="A4500B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784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911B2"/>
    <w:multiLevelType w:val="hybridMultilevel"/>
    <w:tmpl w:val="2AC04E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784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384810"/>
    <w:multiLevelType w:val="hybridMultilevel"/>
    <w:tmpl w:val="958A4196"/>
    <w:lvl w:ilvl="0" w:tplc="B57843F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8A06BF"/>
    <w:multiLevelType w:val="hybridMultilevel"/>
    <w:tmpl w:val="729C33BC"/>
    <w:lvl w:ilvl="0" w:tplc="B5784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5CE8DA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7E4E4E0A"/>
    <w:multiLevelType w:val="hybridMultilevel"/>
    <w:tmpl w:val="3FC6EB64"/>
    <w:lvl w:ilvl="0" w:tplc="B57843F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E05A9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31"/>
  </w:num>
  <w:num w:numId="5">
    <w:abstractNumId w:val="25"/>
  </w:num>
  <w:num w:numId="6">
    <w:abstractNumId w:val="18"/>
  </w:num>
  <w:num w:numId="7">
    <w:abstractNumId w:val="17"/>
  </w:num>
  <w:num w:numId="8">
    <w:abstractNumId w:val="28"/>
  </w:num>
  <w:num w:numId="9">
    <w:abstractNumId w:val="7"/>
  </w:num>
  <w:num w:numId="10">
    <w:abstractNumId w:val="20"/>
  </w:num>
  <w:num w:numId="11">
    <w:abstractNumId w:val="19"/>
  </w:num>
  <w:num w:numId="12">
    <w:abstractNumId w:val="29"/>
  </w:num>
  <w:num w:numId="13">
    <w:abstractNumId w:val="26"/>
  </w:num>
  <w:num w:numId="14">
    <w:abstractNumId w:val="13"/>
  </w:num>
  <w:num w:numId="15">
    <w:abstractNumId w:val="21"/>
  </w:num>
  <w:num w:numId="16">
    <w:abstractNumId w:val="12"/>
  </w:num>
  <w:num w:numId="17">
    <w:abstractNumId w:val="30"/>
  </w:num>
  <w:num w:numId="18">
    <w:abstractNumId w:val="32"/>
  </w:num>
  <w:num w:numId="19">
    <w:abstractNumId w:val="8"/>
  </w:num>
  <w:num w:numId="20">
    <w:abstractNumId w:val="24"/>
  </w:num>
  <w:num w:numId="21">
    <w:abstractNumId w:val="14"/>
  </w:num>
  <w:num w:numId="22">
    <w:abstractNumId w:val="23"/>
  </w:num>
  <w:num w:numId="23">
    <w:abstractNumId w:val="10"/>
  </w:num>
  <w:num w:numId="24">
    <w:abstractNumId w:val="22"/>
  </w:num>
  <w:num w:numId="25">
    <w:abstractNumId w:val="6"/>
  </w:num>
  <w:num w:numId="26">
    <w:abstractNumId w:val="16"/>
  </w:num>
  <w:num w:numId="27">
    <w:abstractNumId w:val="4"/>
  </w:num>
  <w:num w:numId="28">
    <w:abstractNumId w:val="9"/>
  </w:num>
  <w:num w:numId="29">
    <w:abstractNumId w:val="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148"/>
    <w:rsid w:val="000C1109"/>
    <w:rsid w:val="00296707"/>
    <w:rsid w:val="003D28CB"/>
    <w:rsid w:val="00500A33"/>
    <w:rsid w:val="00701396"/>
    <w:rsid w:val="00792148"/>
    <w:rsid w:val="009A207E"/>
    <w:rsid w:val="00BD44B5"/>
    <w:rsid w:val="00CF13D6"/>
    <w:rsid w:val="00D23084"/>
    <w:rsid w:val="00E8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F8A"/>
  </w:style>
  <w:style w:type="paragraph" w:styleId="Nadpis1">
    <w:name w:val="heading 1"/>
    <w:basedOn w:val="Normln"/>
    <w:next w:val="Normln"/>
    <w:link w:val="Nadpis1Char"/>
    <w:qFormat/>
    <w:rsid w:val="0079214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qFormat/>
    <w:rsid w:val="007921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Nadpis3">
    <w:name w:val="heading 3"/>
    <w:basedOn w:val="Normln"/>
    <w:link w:val="Nadpis3Char"/>
    <w:qFormat/>
    <w:rsid w:val="00792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822123"/>
      <w:sz w:val="20"/>
      <w:szCs w:val="20"/>
      <w:lang/>
    </w:rPr>
  </w:style>
  <w:style w:type="paragraph" w:styleId="Nadpis4">
    <w:name w:val="heading 4"/>
    <w:basedOn w:val="Normln"/>
    <w:next w:val="Normln"/>
    <w:link w:val="Nadpis4Char"/>
    <w:qFormat/>
    <w:rsid w:val="007921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Nadpis5">
    <w:name w:val="heading 5"/>
    <w:basedOn w:val="Normln"/>
    <w:next w:val="Normln"/>
    <w:link w:val="Nadpis5Char"/>
    <w:qFormat/>
    <w:rsid w:val="007921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2148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Nadpis2Char">
    <w:name w:val="Nadpis 2 Char"/>
    <w:basedOn w:val="Standardnpsmoodstavce"/>
    <w:link w:val="Nadpis2"/>
    <w:rsid w:val="00792148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Nadpis3Char">
    <w:name w:val="Nadpis 3 Char"/>
    <w:basedOn w:val="Standardnpsmoodstavce"/>
    <w:link w:val="Nadpis3"/>
    <w:rsid w:val="00792148"/>
    <w:rPr>
      <w:rFonts w:ascii="Times New Roman" w:eastAsia="Times New Roman" w:hAnsi="Times New Roman" w:cs="Times New Roman"/>
      <w:b/>
      <w:bCs/>
      <w:color w:val="822123"/>
      <w:sz w:val="20"/>
      <w:szCs w:val="20"/>
      <w:lang/>
    </w:rPr>
  </w:style>
  <w:style w:type="character" w:customStyle="1" w:styleId="Nadpis4Char">
    <w:name w:val="Nadpis 4 Char"/>
    <w:basedOn w:val="Standardnpsmoodstavce"/>
    <w:link w:val="Nadpis4"/>
    <w:rsid w:val="00792148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Nadpis5Char">
    <w:name w:val="Nadpis 5 Char"/>
    <w:basedOn w:val="Standardnpsmoodstavce"/>
    <w:link w:val="Nadpis5"/>
    <w:rsid w:val="00792148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numbering" w:customStyle="1" w:styleId="Bezzoznamu1">
    <w:name w:val="Bez zoznamu1"/>
    <w:next w:val="Bezseznamu"/>
    <w:semiHidden/>
    <w:rsid w:val="00792148"/>
  </w:style>
  <w:style w:type="character" w:styleId="Zvraznn">
    <w:name w:val="Emphasis"/>
    <w:qFormat/>
    <w:rsid w:val="00792148"/>
    <w:rPr>
      <w:i/>
      <w:iCs/>
    </w:rPr>
  </w:style>
  <w:style w:type="paragraph" w:customStyle="1" w:styleId="Odstavecseseznamem1">
    <w:name w:val="Odstavec se seznamem1"/>
    <w:basedOn w:val="Normln"/>
    <w:qFormat/>
    <w:rsid w:val="00792148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921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7921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odsazen">
    <w:name w:val="Body Text Indent"/>
    <w:basedOn w:val="Normln"/>
    <w:link w:val="ZkladntextodsazenChar"/>
    <w:rsid w:val="00792148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7921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rsid w:val="007921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ZpatChar">
    <w:name w:val="Zápatí Char"/>
    <w:basedOn w:val="Standardnpsmoodstavce"/>
    <w:link w:val="Zpat"/>
    <w:rsid w:val="00792148"/>
    <w:rPr>
      <w:rFonts w:ascii="Times New Roman" w:eastAsia="Times New Roman" w:hAnsi="Times New Roman" w:cs="Times New Roman"/>
      <w:sz w:val="24"/>
      <w:szCs w:val="24"/>
      <w:lang/>
    </w:rPr>
  </w:style>
  <w:style w:type="paragraph" w:styleId="Zkladntext3">
    <w:name w:val="Body Text 3"/>
    <w:basedOn w:val="Normln"/>
    <w:link w:val="Zkladntext3Char"/>
    <w:rsid w:val="007921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Zkladntext3Char">
    <w:name w:val="Základní text 3 Char"/>
    <w:basedOn w:val="Standardnpsmoodstavce"/>
    <w:link w:val="Zkladntext3"/>
    <w:rsid w:val="00792148"/>
    <w:rPr>
      <w:rFonts w:ascii="Times New Roman" w:eastAsia="Times New Roman" w:hAnsi="Times New Roman" w:cs="Times New Roman"/>
      <w:sz w:val="16"/>
      <w:szCs w:val="16"/>
      <w:lang/>
    </w:rPr>
  </w:style>
  <w:style w:type="paragraph" w:styleId="Zkladntext2">
    <w:name w:val="Body Text 2"/>
    <w:basedOn w:val="Normln"/>
    <w:link w:val="Zkladntext2Char"/>
    <w:rsid w:val="007921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Zkladntext2Char">
    <w:name w:val="Základní text 2 Char"/>
    <w:basedOn w:val="Standardnpsmoodstavce"/>
    <w:link w:val="Zkladntext2"/>
    <w:rsid w:val="00792148"/>
    <w:rPr>
      <w:rFonts w:ascii="Times New Roman" w:eastAsia="Times New Roman" w:hAnsi="Times New Roman" w:cs="Times New Roman"/>
      <w:sz w:val="24"/>
      <w:szCs w:val="24"/>
      <w:lang/>
    </w:rPr>
  </w:style>
  <w:style w:type="paragraph" w:styleId="Nzev">
    <w:name w:val="Title"/>
    <w:basedOn w:val="Normln"/>
    <w:link w:val="NzevChar"/>
    <w:qFormat/>
    <w:rsid w:val="0079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NzevChar">
    <w:name w:val="Název Char"/>
    <w:basedOn w:val="Standardnpsmoodstavce"/>
    <w:link w:val="Nzev"/>
    <w:rsid w:val="0079214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Bezmezer">
    <w:name w:val="No Spacing"/>
    <w:qFormat/>
    <w:rsid w:val="0079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rsid w:val="007921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hlavChar">
    <w:name w:val="Záhlaví Char"/>
    <w:basedOn w:val="Standardnpsmoodstavce"/>
    <w:link w:val="Zhlav"/>
    <w:rsid w:val="0079214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nky">
    <w:name w:val="page number"/>
    <w:basedOn w:val="Standardnpsmoodstavce"/>
    <w:rsid w:val="00792148"/>
  </w:style>
  <w:style w:type="numbering" w:customStyle="1" w:styleId="Bezzoznamu11">
    <w:name w:val="Bez zoznamu11"/>
    <w:next w:val="Bezseznamu"/>
    <w:semiHidden/>
    <w:unhideWhenUsed/>
    <w:rsid w:val="00792148"/>
  </w:style>
  <w:style w:type="character" w:styleId="Hypertextovodkaz">
    <w:name w:val="Hyperlink"/>
    <w:rsid w:val="00792148"/>
    <w:rPr>
      <w:color w:val="0000FF"/>
      <w:u w:val="single"/>
    </w:rPr>
  </w:style>
  <w:style w:type="character" w:customStyle="1" w:styleId="new">
    <w:name w:val="new"/>
    <w:rsid w:val="00792148"/>
  </w:style>
  <w:style w:type="character" w:customStyle="1" w:styleId="newandterm">
    <w:name w:val="newandterm"/>
    <w:rsid w:val="00792148"/>
  </w:style>
  <w:style w:type="character" w:customStyle="1" w:styleId="terminated">
    <w:name w:val="terminated"/>
    <w:rsid w:val="00792148"/>
  </w:style>
  <w:style w:type="character" w:customStyle="1" w:styleId="dates">
    <w:name w:val="dates"/>
    <w:rsid w:val="00792148"/>
  </w:style>
  <w:style w:type="character" w:customStyle="1" w:styleId="ruletitle1">
    <w:name w:val="ruletitle1"/>
    <w:rsid w:val="00792148"/>
    <w:rPr>
      <w:rFonts w:ascii="Tahoma" w:hAnsi="Tahoma" w:cs="Tahoma" w:hint="default"/>
      <w:b/>
      <w:bCs/>
      <w:color w:val="4B4B4B"/>
      <w:sz w:val="25"/>
      <w:szCs w:val="25"/>
    </w:rPr>
  </w:style>
  <w:style w:type="paragraph" w:styleId="Podtitul">
    <w:name w:val="Subtitle"/>
    <w:basedOn w:val="Normln"/>
    <w:link w:val="PodtitulChar"/>
    <w:qFormat/>
    <w:rsid w:val="0079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PodtitulChar">
    <w:name w:val="Podtitul Char"/>
    <w:basedOn w:val="Standardnpsmoodstavce"/>
    <w:link w:val="Podtitul"/>
    <w:rsid w:val="00792148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Zkladntextodsazen2">
    <w:name w:val="Body Text Indent 2"/>
    <w:basedOn w:val="Normln"/>
    <w:link w:val="Zkladntextodsazen2Char"/>
    <w:rsid w:val="00792148"/>
    <w:pPr>
      <w:spacing w:after="0" w:line="240" w:lineRule="auto"/>
      <w:ind w:left="4245"/>
    </w:pPr>
    <w:rPr>
      <w:rFonts w:ascii="Times New Roman" w:eastAsia="Times New Roman" w:hAnsi="Times New Roman" w:cs="Times New Roman"/>
      <w:bCs/>
      <w:sz w:val="24"/>
      <w:szCs w:val="24"/>
      <w:lang/>
    </w:rPr>
  </w:style>
  <w:style w:type="character" w:customStyle="1" w:styleId="Zkladntextodsazen2Char">
    <w:name w:val="Základní text odsazený 2 Char"/>
    <w:basedOn w:val="Standardnpsmoodstavce"/>
    <w:link w:val="Zkladntextodsazen2"/>
    <w:rsid w:val="00792148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Prosttext">
    <w:name w:val="Plain Text"/>
    <w:basedOn w:val="Normln"/>
    <w:link w:val="ProsttextChar"/>
    <w:rsid w:val="007921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ProsttextChar">
    <w:name w:val="Prostý text Char"/>
    <w:basedOn w:val="Standardnpsmoodstavce"/>
    <w:link w:val="Prosttext"/>
    <w:rsid w:val="00792148"/>
    <w:rPr>
      <w:rFonts w:ascii="Courier New" w:eastAsia="Times New Roman" w:hAnsi="Courier New" w:cs="Times New Roman"/>
      <w:sz w:val="20"/>
      <w:szCs w:val="20"/>
      <w:lang/>
    </w:rPr>
  </w:style>
  <w:style w:type="paragraph" w:styleId="Textbubliny">
    <w:name w:val="Balloon Text"/>
    <w:basedOn w:val="Normln"/>
    <w:link w:val="TextbublinyChar"/>
    <w:rsid w:val="00792148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TextbublinyChar">
    <w:name w:val="Text bubliny Char"/>
    <w:basedOn w:val="Standardnpsmoodstavce"/>
    <w:link w:val="Textbubliny"/>
    <w:rsid w:val="00792148"/>
    <w:rPr>
      <w:rFonts w:ascii="Tahoma" w:eastAsia="Times New Roman" w:hAnsi="Tahoma" w:cs="Times New Roman"/>
      <w:sz w:val="16"/>
      <w:szCs w:val="16"/>
      <w:lang/>
    </w:rPr>
  </w:style>
  <w:style w:type="paragraph" w:styleId="Odstavecseseznamem">
    <w:name w:val="List Paragraph"/>
    <w:basedOn w:val="Normln"/>
    <w:qFormat/>
    <w:rsid w:val="00792148"/>
    <w:pPr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792148"/>
    <w:rPr>
      <w:rFonts w:ascii="Calibri" w:eastAsia="Calibri" w:hAnsi="Calibri" w:cs="Times New Roman"/>
      <w:sz w:val="20"/>
      <w:szCs w:val="20"/>
      <w:lang/>
    </w:rPr>
  </w:style>
  <w:style w:type="character" w:customStyle="1" w:styleId="TextpoznpodarouChar">
    <w:name w:val="Text pozn. pod čarou Char"/>
    <w:basedOn w:val="Standardnpsmoodstavce"/>
    <w:link w:val="Textpoznpodarou"/>
    <w:rsid w:val="00792148"/>
    <w:rPr>
      <w:rFonts w:ascii="Calibri" w:eastAsia="Calibri" w:hAnsi="Calibri" w:cs="Times New Roman"/>
      <w:sz w:val="20"/>
      <w:szCs w:val="20"/>
      <w:lang/>
    </w:rPr>
  </w:style>
  <w:style w:type="paragraph" w:customStyle="1" w:styleId="Odsekzoznamu1">
    <w:name w:val="Odsek zoznamu1"/>
    <w:basedOn w:val="Normln"/>
    <w:rsid w:val="00792148"/>
    <w:pPr>
      <w:ind w:left="720"/>
      <w:contextualSpacing/>
    </w:pPr>
    <w:rPr>
      <w:rFonts w:ascii="Calibri" w:eastAsia="Times New Roman" w:hAnsi="Calibri" w:cs="Times New Roman"/>
    </w:rPr>
  </w:style>
  <w:style w:type="paragraph" w:styleId="Obsah1">
    <w:name w:val="toc 1"/>
    <w:basedOn w:val="Normln"/>
    <w:next w:val="Normln"/>
    <w:autoRedefine/>
    <w:rsid w:val="0079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2">
    <w:name w:val="toc 2"/>
    <w:basedOn w:val="Normln"/>
    <w:next w:val="Normln"/>
    <w:autoRedefine/>
    <w:rsid w:val="0079214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3">
    <w:name w:val="toc 3"/>
    <w:basedOn w:val="Normln"/>
    <w:next w:val="Normln"/>
    <w:autoRedefine/>
    <w:rsid w:val="0079214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">
    <w:name w:val="annotation reference"/>
    <w:rsid w:val="0079214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92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rsid w:val="007921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edovanodkaz">
    <w:name w:val="FollowedHyperlink"/>
    <w:rsid w:val="00792148"/>
    <w:rPr>
      <w:color w:val="800080"/>
      <w:u w:val="single"/>
    </w:rPr>
  </w:style>
  <w:style w:type="paragraph" w:customStyle="1" w:styleId="tl1nadpis4">
    <w:name w:val="Štýl1 nadpis 4"/>
    <w:basedOn w:val="Nadpis4"/>
    <w:next w:val="Normln"/>
    <w:rsid w:val="00792148"/>
    <w:pPr>
      <w:tabs>
        <w:tab w:val="left" w:pos="2520"/>
      </w:tabs>
      <w:spacing w:before="0" w:after="0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792148"/>
    <w:rPr>
      <w:b/>
      <w:bCs/>
      <w:lang/>
    </w:rPr>
  </w:style>
  <w:style w:type="character" w:customStyle="1" w:styleId="PedmtkomenteChar">
    <w:name w:val="Předmět komentáře Char"/>
    <w:basedOn w:val="TextkomenteChar"/>
    <w:link w:val="Pedmtkomente"/>
    <w:rsid w:val="00792148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Normlnweb">
    <w:name w:val="Normal (Web)"/>
    <w:basedOn w:val="Normln"/>
    <w:uiPriority w:val="99"/>
    <w:unhideWhenUsed/>
    <w:rsid w:val="0079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792148"/>
    <w:rPr>
      <w:b/>
      <w:bCs/>
    </w:rPr>
  </w:style>
  <w:style w:type="paragraph" w:customStyle="1" w:styleId="BlockText1">
    <w:name w:val="Block Text1"/>
    <w:basedOn w:val="Normln"/>
    <w:rsid w:val="00792148"/>
    <w:pPr>
      <w:overflowPunct w:val="0"/>
      <w:autoSpaceDE w:val="0"/>
      <w:autoSpaceDN w:val="0"/>
      <w:adjustRightInd w:val="0"/>
      <w:spacing w:after="0" w:line="240" w:lineRule="auto"/>
      <w:ind w:left="720" w:right="-483" w:hanging="72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rsid w:val="007921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9214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7921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792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822123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7921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rsid w:val="007921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9214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79214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792148"/>
    <w:rPr>
      <w:rFonts w:ascii="Times New Roman" w:eastAsia="Times New Roman" w:hAnsi="Times New Roman" w:cs="Times New Roman"/>
      <w:b/>
      <w:bCs/>
      <w:color w:val="822123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rsid w:val="0079214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Predvolenpsmoodseku"/>
    <w:link w:val="Nadpis5"/>
    <w:rsid w:val="00792148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numbering" w:customStyle="1" w:styleId="Bezzoznamu1">
    <w:name w:val="Bez zoznamu1"/>
    <w:next w:val="Bezzoznamu"/>
    <w:semiHidden/>
    <w:rsid w:val="00792148"/>
  </w:style>
  <w:style w:type="character" w:styleId="Zvraznenie">
    <w:name w:val="Emphasis"/>
    <w:qFormat/>
    <w:rsid w:val="00792148"/>
    <w:rPr>
      <w:i/>
      <w:iCs/>
    </w:rPr>
  </w:style>
  <w:style w:type="paragraph" w:customStyle="1" w:styleId="Odstavecseseznamem">
    <w:name w:val="Odstavec se seznamem"/>
    <w:basedOn w:val="Normlny"/>
    <w:qFormat/>
    <w:rsid w:val="00792148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7921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921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792148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921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7921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rsid w:val="007921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3">
    <w:name w:val="Body Text 3"/>
    <w:basedOn w:val="Normlny"/>
    <w:link w:val="Zkladntext3Char"/>
    <w:rsid w:val="007921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921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y"/>
    <w:link w:val="Zkladntext2Char"/>
    <w:rsid w:val="007921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921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9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zovChar">
    <w:name w:val="Názov Char"/>
    <w:basedOn w:val="Predvolenpsmoodseku"/>
    <w:link w:val="Nzov"/>
    <w:rsid w:val="007921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ezriadkovania">
    <w:name w:val="No Spacing"/>
    <w:qFormat/>
    <w:rsid w:val="0079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7921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79214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92148"/>
  </w:style>
  <w:style w:type="numbering" w:customStyle="1" w:styleId="Bezzoznamu11">
    <w:name w:val="Bez zoznamu11"/>
    <w:next w:val="Bezzoznamu"/>
    <w:semiHidden/>
    <w:unhideWhenUsed/>
    <w:rsid w:val="00792148"/>
  </w:style>
  <w:style w:type="character" w:styleId="Hypertextovprepojenie">
    <w:name w:val="Hyperlink"/>
    <w:rsid w:val="00792148"/>
    <w:rPr>
      <w:color w:val="0000FF"/>
      <w:u w:val="single"/>
    </w:rPr>
  </w:style>
  <w:style w:type="character" w:customStyle="1" w:styleId="new">
    <w:name w:val="new"/>
    <w:rsid w:val="00792148"/>
  </w:style>
  <w:style w:type="character" w:customStyle="1" w:styleId="newandterm">
    <w:name w:val="newandterm"/>
    <w:rsid w:val="00792148"/>
  </w:style>
  <w:style w:type="character" w:customStyle="1" w:styleId="terminated">
    <w:name w:val="terminated"/>
    <w:rsid w:val="00792148"/>
  </w:style>
  <w:style w:type="character" w:customStyle="1" w:styleId="dates">
    <w:name w:val="dates"/>
    <w:rsid w:val="00792148"/>
  </w:style>
  <w:style w:type="character" w:customStyle="1" w:styleId="ruletitle1">
    <w:name w:val="ruletitle1"/>
    <w:rsid w:val="00792148"/>
    <w:rPr>
      <w:rFonts w:ascii="Tahoma" w:hAnsi="Tahoma" w:cs="Tahoma" w:hint="default"/>
      <w:b/>
      <w:bCs/>
      <w:color w:val="4B4B4B"/>
      <w:sz w:val="25"/>
      <w:szCs w:val="25"/>
    </w:rPr>
  </w:style>
  <w:style w:type="paragraph" w:styleId="Podtitul">
    <w:name w:val="Subtitle"/>
    <w:basedOn w:val="Normlny"/>
    <w:link w:val="PodtitulChar"/>
    <w:qFormat/>
    <w:rsid w:val="0079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PodtitulChar">
    <w:name w:val="Podtitul Char"/>
    <w:basedOn w:val="Predvolenpsmoodseku"/>
    <w:link w:val="Podtitul"/>
    <w:rsid w:val="007921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792148"/>
    <w:pPr>
      <w:spacing w:after="0" w:line="240" w:lineRule="auto"/>
      <w:ind w:left="4245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92148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Obyajntext">
    <w:name w:val="Plain Text"/>
    <w:basedOn w:val="Normlny"/>
    <w:link w:val="ObyajntextChar"/>
    <w:rsid w:val="007921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rsid w:val="007921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rsid w:val="007921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rsid w:val="007921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Odsekzoznamu">
    <w:name w:val="List Paragraph"/>
    <w:basedOn w:val="Normlny"/>
    <w:qFormat/>
    <w:rsid w:val="00792148"/>
    <w:pPr>
      <w:ind w:left="720"/>
      <w:contextualSpacing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nhideWhenUsed/>
    <w:rsid w:val="0079214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rsid w:val="00792148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Odsekzoznamu1">
    <w:name w:val="Odsek zoznamu1"/>
    <w:basedOn w:val="Normlny"/>
    <w:rsid w:val="00792148"/>
    <w:pPr>
      <w:ind w:left="720"/>
      <w:contextualSpacing/>
    </w:pPr>
    <w:rPr>
      <w:rFonts w:ascii="Calibri" w:eastAsia="Times New Roman" w:hAnsi="Calibri" w:cs="Times New Roman"/>
    </w:rPr>
  </w:style>
  <w:style w:type="paragraph" w:styleId="Obsah1">
    <w:name w:val="toc 1"/>
    <w:basedOn w:val="Normlny"/>
    <w:next w:val="Normlny"/>
    <w:autoRedefine/>
    <w:rsid w:val="0079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rsid w:val="0079214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rsid w:val="0079214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rsid w:val="0079214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92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7921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PouitHypertextovPrepojenie">
    <w:name w:val="FollowedHyperlink"/>
    <w:rsid w:val="00792148"/>
    <w:rPr>
      <w:color w:val="800080"/>
      <w:u w:val="single"/>
    </w:rPr>
  </w:style>
  <w:style w:type="paragraph" w:customStyle="1" w:styleId="tl1nadpis4">
    <w:name w:val="Štýl1 nadpis 4"/>
    <w:basedOn w:val="Nadpis4"/>
    <w:next w:val="Normlny"/>
    <w:rsid w:val="00792148"/>
    <w:pPr>
      <w:tabs>
        <w:tab w:val="left" w:pos="2520"/>
      </w:tabs>
      <w:spacing w:before="0" w:after="0"/>
      <w:jc w:val="both"/>
    </w:pPr>
    <w:rPr>
      <w:sz w:val="24"/>
    </w:rPr>
  </w:style>
  <w:style w:type="paragraph" w:styleId="Predmetkomentra">
    <w:name w:val="annotation subject"/>
    <w:basedOn w:val="Textkomentra"/>
    <w:next w:val="Textkomentra"/>
    <w:link w:val="PredmetkomentraChar"/>
    <w:rsid w:val="00792148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rsid w:val="007921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79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792148"/>
    <w:rPr>
      <w:b/>
      <w:bCs/>
    </w:rPr>
  </w:style>
  <w:style w:type="paragraph" w:customStyle="1" w:styleId="BlockText1">
    <w:name w:val="Block Text1"/>
    <w:basedOn w:val="Normlny"/>
    <w:rsid w:val="00792148"/>
    <w:pPr>
      <w:overflowPunct w:val="0"/>
      <w:autoSpaceDE w:val="0"/>
      <w:autoSpaceDN w:val="0"/>
      <w:adjustRightInd w:val="0"/>
      <w:spacing w:after="0" w:line="240" w:lineRule="auto"/>
      <w:ind w:left="720" w:right="-483" w:hanging="72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7921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Kochanovce</dc:creator>
  <cp:lastModifiedBy>PC</cp:lastModifiedBy>
  <cp:revision>2</cp:revision>
  <cp:lastPrinted>2016-05-05T06:05:00Z</cp:lastPrinted>
  <dcterms:created xsi:type="dcterms:W3CDTF">2016-12-08T07:31:00Z</dcterms:created>
  <dcterms:modified xsi:type="dcterms:W3CDTF">2016-12-08T07:31:00Z</dcterms:modified>
</cp:coreProperties>
</file>